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40769F" w:rsidRDefault="005B1213" w:rsidP="0032589F">
      <w:pPr>
        <w:tabs>
          <w:tab w:val="left" w:pos="2735"/>
        </w:tabs>
        <w:spacing w:after="0"/>
        <w:jc w:val="center"/>
        <w:rPr>
          <w:rFonts w:ascii="Times New Roman" w:hAnsi="Times New Roman"/>
          <w:b/>
        </w:rPr>
      </w:pPr>
      <w:r w:rsidRPr="0040769F">
        <w:rPr>
          <w:rFonts w:ascii="Times New Roman" w:hAnsi="Times New Roman"/>
          <w:b/>
        </w:rPr>
        <w:t>Visión CCN es:</w:t>
      </w:r>
    </w:p>
    <w:p w:rsidR="003730C2" w:rsidRPr="0040769F" w:rsidRDefault="003730C2" w:rsidP="0032589F">
      <w:pPr>
        <w:tabs>
          <w:tab w:val="left" w:pos="2735"/>
        </w:tabs>
        <w:spacing w:after="0"/>
        <w:jc w:val="center"/>
        <w:rPr>
          <w:rFonts w:ascii="Times New Roman" w:hAnsi="Times New Roman"/>
          <w:b/>
        </w:rPr>
      </w:pPr>
      <w:r w:rsidRPr="0040769F">
        <w:rPr>
          <w:rFonts w:ascii="Times New Roman" w:hAnsi="Times New Roman"/>
          <w:b/>
        </w:rPr>
        <w:t>“Predicar el evangelio del reino, para ganar personas para Jesucristo, formar discípulos para enviarlos a predicar  y gobernar, a fin de transformar la ciudad, la nación y el mundo con el mensaje del evangelio”</w:t>
      </w:r>
    </w:p>
    <w:p w:rsidR="00F86970" w:rsidRPr="0040769F" w:rsidRDefault="004B6174" w:rsidP="004B6174">
      <w:pPr>
        <w:tabs>
          <w:tab w:val="left" w:pos="2735"/>
          <w:tab w:val="left" w:pos="6297"/>
        </w:tabs>
        <w:spacing w:after="0"/>
        <w:rPr>
          <w:rFonts w:ascii="Times New Roman" w:hAnsi="Times New Roman"/>
        </w:rPr>
      </w:pPr>
      <w:r w:rsidRPr="0040769F">
        <w:rPr>
          <w:rFonts w:ascii="Times New Roman" w:hAnsi="Times New Roman"/>
        </w:rPr>
        <w:tab/>
      </w:r>
      <w:r w:rsidRPr="0040769F">
        <w:rPr>
          <w:rFonts w:ascii="Times New Roman" w:hAnsi="Times New Roman"/>
        </w:rPr>
        <w:tab/>
      </w:r>
    </w:p>
    <w:p w:rsidR="004B0DFF" w:rsidRPr="0040769F" w:rsidRDefault="008D7E8B" w:rsidP="00C036AF">
      <w:pPr>
        <w:spacing w:after="0" w:line="360" w:lineRule="auto"/>
        <w:jc w:val="both"/>
        <w:rPr>
          <w:rFonts w:ascii="Times New Roman" w:hAnsi="Times New Roman"/>
        </w:rPr>
      </w:pPr>
      <w:r w:rsidRPr="0040769F">
        <w:rPr>
          <w:rFonts w:ascii="Times New Roman" w:eastAsia="Times New Roman" w:hAnsi="Times New Roman"/>
          <w:b/>
          <w:lang w:eastAsia="es-VE"/>
        </w:rPr>
        <w:t xml:space="preserve">Texto: </w:t>
      </w:r>
      <w:r w:rsidR="00D202A7" w:rsidRPr="000A4996">
        <w:rPr>
          <w:b/>
        </w:rPr>
        <w:t>Ezequiel 1:</w:t>
      </w:r>
      <w:r w:rsidR="00017707">
        <w:rPr>
          <w:b/>
        </w:rPr>
        <w:t xml:space="preserve"> </w:t>
      </w:r>
      <w:r w:rsidR="00D202A7" w:rsidRPr="000A4996">
        <w:rPr>
          <w:b/>
        </w:rPr>
        <w:t xml:space="preserve">3 </w:t>
      </w:r>
      <w:r w:rsidR="00017707">
        <w:rPr>
          <w:b/>
        </w:rPr>
        <w:t>–</w:t>
      </w:r>
      <w:r w:rsidR="00D202A7" w:rsidRPr="000A4996">
        <w:rPr>
          <w:b/>
        </w:rPr>
        <w:t xml:space="preserve"> 12</w:t>
      </w:r>
    </w:p>
    <w:p w:rsidR="0021283D" w:rsidRPr="0040769F" w:rsidRDefault="0021283D" w:rsidP="00C036AF">
      <w:pPr>
        <w:spacing w:after="0" w:line="360" w:lineRule="auto"/>
        <w:jc w:val="both"/>
        <w:rPr>
          <w:rFonts w:ascii="Times New Roman" w:hAnsi="Times New Roman"/>
          <w:b/>
        </w:rPr>
      </w:pPr>
      <w:r w:rsidRPr="0040769F">
        <w:rPr>
          <w:rFonts w:ascii="Times New Roman" w:hAnsi="Times New Roman"/>
          <w:b/>
        </w:rPr>
        <w:t>Introducción</w:t>
      </w:r>
      <w:r w:rsidR="00C9530D" w:rsidRPr="0040769F">
        <w:rPr>
          <w:rFonts w:ascii="Times New Roman" w:hAnsi="Times New Roman"/>
        </w:rPr>
        <w:t>.-</w:t>
      </w:r>
    </w:p>
    <w:p w:rsidR="00D202A7" w:rsidRPr="00017707" w:rsidRDefault="00D202A7" w:rsidP="009478F0">
      <w:pPr>
        <w:pStyle w:val="Prrafodelista"/>
        <w:tabs>
          <w:tab w:val="left" w:pos="540"/>
        </w:tabs>
        <w:ind w:left="450" w:hanging="90"/>
        <w:contextualSpacing w:val="0"/>
        <w:jc w:val="both"/>
        <w:rPr>
          <w:rFonts w:ascii="Times New Roman" w:hAnsi="Times New Roman"/>
          <w:sz w:val="25"/>
          <w:szCs w:val="25"/>
        </w:rPr>
      </w:pPr>
      <w:r w:rsidRPr="009478F0">
        <w:rPr>
          <w:rFonts w:ascii="Times New Roman" w:hAnsi="Times New Roman"/>
          <w:b/>
          <w:sz w:val="25"/>
          <w:szCs w:val="25"/>
        </w:rPr>
        <w:t>1</w:t>
      </w:r>
      <w:r w:rsidRPr="00017707">
        <w:rPr>
          <w:rFonts w:ascii="Times New Roman" w:hAnsi="Times New Roman"/>
          <w:sz w:val="25"/>
          <w:szCs w:val="25"/>
        </w:rPr>
        <w:t xml:space="preserve">. Leía la otra vez una visión que tuvo el profeta Francis Frangipane. El dice que en 1971 su corazón se encendió con la esperanza de una cosecha nacional y comenta que tuvo una visión nocturna, la cual la relata de la siguiente manera:“el Señor me mostró una ciudad envuelta en terribles tinieblas, similares a las que cubrieron a Egipto en tiempos de Moisés. Esa tremenda oscuridad podía palparse. Yo estaba </w:t>
      </w:r>
      <w:r w:rsidR="009478F0">
        <w:rPr>
          <w:rFonts w:ascii="Times New Roman" w:hAnsi="Times New Roman"/>
          <w:sz w:val="25"/>
          <w:szCs w:val="25"/>
        </w:rPr>
        <w:t>a</w:t>
      </w:r>
      <w:r w:rsidRPr="00017707">
        <w:rPr>
          <w:rFonts w:ascii="Times New Roman" w:hAnsi="Times New Roman"/>
          <w:sz w:val="25"/>
          <w:szCs w:val="25"/>
        </w:rPr>
        <w:t>fuera de la ciudad con personas que habían sido purificadas, literalmente “bautizadas” en la gloria de Dios. En la visión sentí de forma real el poder de la gloria de Dios que surgía como rayos deslumbrantes a través de todos. La visión terminó con un cuadro de grandes multitudes que salían de las tinieblas y rendían sus vidas a Cristo”.</w:t>
      </w:r>
    </w:p>
    <w:p w:rsidR="00D202A7" w:rsidRPr="00017707" w:rsidRDefault="00D202A7" w:rsidP="009478F0">
      <w:pPr>
        <w:pStyle w:val="Prrafodelista"/>
        <w:tabs>
          <w:tab w:val="left" w:pos="540"/>
        </w:tabs>
        <w:ind w:left="450" w:hanging="90"/>
        <w:contextualSpacing w:val="0"/>
        <w:jc w:val="both"/>
        <w:rPr>
          <w:rFonts w:ascii="Times New Roman" w:hAnsi="Times New Roman"/>
          <w:sz w:val="25"/>
          <w:szCs w:val="25"/>
        </w:rPr>
      </w:pPr>
      <w:r w:rsidRPr="009478F0">
        <w:rPr>
          <w:rFonts w:ascii="Times New Roman" w:hAnsi="Times New Roman"/>
          <w:b/>
          <w:sz w:val="25"/>
          <w:szCs w:val="25"/>
        </w:rPr>
        <w:t>2</w:t>
      </w:r>
      <w:r w:rsidRPr="00017707">
        <w:rPr>
          <w:rFonts w:ascii="Times New Roman" w:hAnsi="Times New Roman"/>
          <w:sz w:val="25"/>
          <w:szCs w:val="25"/>
        </w:rPr>
        <w:t xml:space="preserve">. Él cuenta que después el Señor lo llevó a abrir su Biblia y en su corta vida como cristiano, en aquel momento le permite leer el libro de </w:t>
      </w:r>
      <w:r w:rsidR="00433039">
        <w:rPr>
          <w:rFonts w:ascii="Times New Roman" w:hAnsi="Times New Roman"/>
          <w:sz w:val="25"/>
          <w:szCs w:val="25"/>
        </w:rPr>
        <w:t>(</w:t>
      </w:r>
      <w:r w:rsidRPr="00017707">
        <w:rPr>
          <w:rFonts w:ascii="Times New Roman" w:hAnsi="Times New Roman"/>
          <w:sz w:val="25"/>
          <w:szCs w:val="25"/>
        </w:rPr>
        <w:t>Isaías 60:1-3</w:t>
      </w:r>
      <w:r w:rsidR="00433039">
        <w:rPr>
          <w:rFonts w:ascii="Times New Roman" w:hAnsi="Times New Roman"/>
          <w:sz w:val="25"/>
          <w:szCs w:val="25"/>
        </w:rPr>
        <w:t>)</w:t>
      </w:r>
      <w:r w:rsidRPr="00017707">
        <w:rPr>
          <w:rFonts w:ascii="Times New Roman" w:hAnsi="Times New Roman"/>
          <w:sz w:val="25"/>
          <w:szCs w:val="25"/>
        </w:rPr>
        <w:t>, para darle confirmación de la visión;</w:t>
      </w:r>
      <w:r w:rsidR="00433039">
        <w:rPr>
          <w:rFonts w:ascii="Times New Roman" w:hAnsi="Times New Roman"/>
          <w:sz w:val="25"/>
          <w:szCs w:val="25"/>
        </w:rPr>
        <w:t xml:space="preserve"> </w:t>
      </w:r>
      <w:r w:rsidRPr="00017707">
        <w:rPr>
          <w:rFonts w:ascii="Times New Roman" w:hAnsi="Times New Roman"/>
          <w:sz w:val="25"/>
          <w:szCs w:val="25"/>
        </w:rPr>
        <w:t>“levántate, resplandece; porque ha venido tu luz, la gloria de Jehová ha nacido sobre ti. Porque he aquí que tinieblas cubrirán la tierra, y oscuridad las naciones; mas sobre ti amanecerá Jehová, y sobre ti será vista su gloria. Y andarán las naciones a tu luz, y los reyes al resplandor de tu nacimiento”.</w:t>
      </w:r>
    </w:p>
    <w:p w:rsidR="00D202A7" w:rsidRPr="00017707" w:rsidRDefault="00D202A7" w:rsidP="009478F0">
      <w:pPr>
        <w:pStyle w:val="Prrafodelista"/>
        <w:tabs>
          <w:tab w:val="left" w:pos="540"/>
        </w:tabs>
        <w:ind w:left="450" w:hanging="90"/>
        <w:contextualSpacing w:val="0"/>
        <w:jc w:val="both"/>
        <w:rPr>
          <w:rFonts w:ascii="Times New Roman" w:hAnsi="Times New Roman"/>
          <w:sz w:val="25"/>
          <w:szCs w:val="25"/>
        </w:rPr>
      </w:pPr>
      <w:r w:rsidRPr="009478F0">
        <w:rPr>
          <w:rFonts w:ascii="Times New Roman" w:hAnsi="Times New Roman"/>
          <w:b/>
          <w:sz w:val="25"/>
          <w:szCs w:val="25"/>
        </w:rPr>
        <w:t>3</w:t>
      </w:r>
      <w:r w:rsidRPr="00017707">
        <w:rPr>
          <w:rFonts w:ascii="Times New Roman" w:hAnsi="Times New Roman"/>
          <w:sz w:val="25"/>
          <w:szCs w:val="25"/>
        </w:rPr>
        <w:t>. Ahora, la pregunta es ¿por qué usted nos habla de esta profecía y el texto bíblico? Porque tanto el texto como la profecía tienen algo en común, primero ambas hablan de liberación de ciudades en oscuridad, pero ambas te enseñan que la liberación viene por gente bautizada en la gloria, “y andarán las naciones a tu luz, y los reyes al resplandor de tu nacimiento”.</w:t>
      </w:r>
    </w:p>
    <w:p w:rsidR="00D202A7" w:rsidRPr="00017707" w:rsidRDefault="00D202A7" w:rsidP="009478F0">
      <w:pPr>
        <w:pStyle w:val="Prrafodelista"/>
        <w:tabs>
          <w:tab w:val="left" w:pos="540"/>
        </w:tabs>
        <w:ind w:left="450" w:hanging="180"/>
        <w:contextualSpacing w:val="0"/>
        <w:jc w:val="both"/>
        <w:rPr>
          <w:rFonts w:ascii="Times New Roman" w:hAnsi="Times New Roman"/>
          <w:sz w:val="25"/>
          <w:szCs w:val="25"/>
        </w:rPr>
      </w:pPr>
      <w:r w:rsidRPr="009478F0">
        <w:rPr>
          <w:rFonts w:ascii="Times New Roman" w:hAnsi="Times New Roman"/>
          <w:b/>
          <w:sz w:val="25"/>
          <w:szCs w:val="25"/>
        </w:rPr>
        <w:t>4</w:t>
      </w:r>
      <w:r w:rsidRPr="00017707">
        <w:rPr>
          <w:rFonts w:ascii="Times New Roman" w:hAnsi="Times New Roman"/>
          <w:sz w:val="25"/>
          <w:szCs w:val="25"/>
        </w:rPr>
        <w:t xml:space="preserve">. Quiere decir, que la liberación de ciudades está en las manos de gente comprometida en ser bautizadas por la gloria, para así rescatar familias de los lazos de las tinieblas. Esto es tan real que nuestro mismo Señor Jesús en </w:t>
      </w:r>
      <w:r w:rsidR="00433039">
        <w:rPr>
          <w:rFonts w:ascii="Times New Roman" w:hAnsi="Times New Roman"/>
          <w:sz w:val="25"/>
          <w:szCs w:val="25"/>
        </w:rPr>
        <w:t>(</w:t>
      </w:r>
      <w:r w:rsidRPr="00017707">
        <w:rPr>
          <w:rFonts w:ascii="Times New Roman" w:hAnsi="Times New Roman"/>
          <w:sz w:val="25"/>
          <w:szCs w:val="25"/>
        </w:rPr>
        <w:t>Mateo 12:30</w:t>
      </w:r>
      <w:r w:rsidR="00433039">
        <w:rPr>
          <w:rFonts w:ascii="Times New Roman" w:hAnsi="Times New Roman"/>
          <w:sz w:val="25"/>
          <w:szCs w:val="25"/>
        </w:rPr>
        <w:t>)</w:t>
      </w:r>
      <w:r w:rsidRPr="00017707">
        <w:rPr>
          <w:rFonts w:ascii="Times New Roman" w:hAnsi="Times New Roman"/>
          <w:sz w:val="25"/>
          <w:szCs w:val="25"/>
        </w:rPr>
        <w:t xml:space="preserve"> (TLA) dijo: “el que no está de mi parte, está contra mi, el que no me ayuda a traer a otros para que me sigan, es como si los estuvieran ahuyentando”.</w:t>
      </w:r>
    </w:p>
    <w:p w:rsidR="00D202A7" w:rsidRPr="00017707" w:rsidRDefault="00D202A7" w:rsidP="009478F0">
      <w:pPr>
        <w:pStyle w:val="Prrafodelista"/>
        <w:tabs>
          <w:tab w:val="left" w:pos="540"/>
        </w:tabs>
        <w:ind w:left="450" w:hanging="90"/>
        <w:contextualSpacing w:val="0"/>
        <w:jc w:val="both"/>
        <w:rPr>
          <w:rFonts w:ascii="Times New Roman" w:hAnsi="Times New Roman"/>
          <w:sz w:val="25"/>
          <w:szCs w:val="25"/>
        </w:rPr>
      </w:pPr>
      <w:r w:rsidRPr="009478F0">
        <w:rPr>
          <w:rFonts w:ascii="Times New Roman" w:hAnsi="Times New Roman"/>
          <w:b/>
          <w:sz w:val="25"/>
          <w:szCs w:val="25"/>
        </w:rPr>
        <w:t>5</w:t>
      </w:r>
      <w:r w:rsidRPr="00017707">
        <w:rPr>
          <w:rFonts w:ascii="Times New Roman" w:hAnsi="Times New Roman"/>
          <w:sz w:val="25"/>
          <w:szCs w:val="25"/>
        </w:rPr>
        <w:t>. En pocas palabras, ser neutral en la visión es ser enemigo de la transformación familiar y nacional.</w:t>
      </w:r>
    </w:p>
    <w:p w:rsidR="00D202A7" w:rsidRPr="00017707" w:rsidRDefault="00D202A7" w:rsidP="00017707">
      <w:pPr>
        <w:pStyle w:val="Prrafodelista"/>
        <w:ind w:left="90"/>
        <w:contextualSpacing w:val="0"/>
        <w:jc w:val="both"/>
        <w:rPr>
          <w:rFonts w:ascii="Times New Roman" w:hAnsi="Times New Roman"/>
          <w:b/>
          <w:sz w:val="25"/>
          <w:szCs w:val="25"/>
        </w:rPr>
      </w:pPr>
      <w:r w:rsidRPr="00017707">
        <w:rPr>
          <w:rFonts w:ascii="Times New Roman" w:hAnsi="Times New Roman"/>
          <w:b/>
          <w:sz w:val="25"/>
          <w:szCs w:val="25"/>
        </w:rPr>
        <w:t>I.  LA VISIÓN DEL REINO NO SE PUEDE HACER PALPABLE EN NUESTRAS CIUDADES SINO SE LEVANTA UN EJÉRCITO QUE VENCE LA NEUTRALIDAD Y ASUME EL COMPROMISO.</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 </w:t>
      </w:r>
      <w:r w:rsidRPr="009478F0">
        <w:rPr>
          <w:rFonts w:ascii="Times New Roman" w:hAnsi="Times New Roman"/>
          <w:sz w:val="25"/>
          <w:szCs w:val="25"/>
          <w:u w:val="single"/>
        </w:rPr>
        <w:t>Neutralidad</w:t>
      </w:r>
      <w:r w:rsidRPr="00017707">
        <w:rPr>
          <w:rFonts w:ascii="Times New Roman" w:hAnsi="Times New Roman"/>
          <w:sz w:val="25"/>
          <w:szCs w:val="25"/>
        </w:rPr>
        <w:t>: es un espíritu imparcial de las tinieblas.  Ser neutral no es otra cosa que un espíritu de comodidad, pasividad, temor, complejo y tibieza, que lo único que hace es abortar lo que Dios anhela realizar a través de nuestras vidas.</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2. </w:t>
      </w:r>
      <w:r w:rsidRPr="009478F0">
        <w:rPr>
          <w:rFonts w:ascii="Times New Roman" w:hAnsi="Times New Roman"/>
          <w:sz w:val="25"/>
          <w:szCs w:val="25"/>
          <w:u w:val="single"/>
        </w:rPr>
        <w:t>Neutralidad</w:t>
      </w:r>
      <w:r w:rsidRPr="00017707">
        <w:rPr>
          <w:rFonts w:ascii="Times New Roman" w:hAnsi="Times New Roman"/>
          <w:sz w:val="25"/>
          <w:szCs w:val="25"/>
        </w:rPr>
        <w:t>: es un espíritu de comodidad y pasividad. Charles Spurgeon dijo: “si escuchas el evangelio, nunca podrás ser indiferente a este; debes ser ya sea su amigo o su enemigo; su discípulo o su opositor”, la Biblia dice: nadie pude servir a dos señores; porque o aborrecerá a uno  y amará al otro,</w:t>
      </w:r>
      <w:r w:rsidR="009478F0">
        <w:rPr>
          <w:rFonts w:ascii="Times New Roman" w:hAnsi="Times New Roman"/>
          <w:sz w:val="25"/>
          <w:szCs w:val="25"/>
        </w:rPr>
        <w:t xml:space="preserve"> o apreciará a uno y despreciara</w:t>
      </w:r>
      <w:r w:rsidRPr="00017707">
        <w:rPr>
          <w:rFonts w:ascii="Times New Roman" w:hAnsi="Times New Roman"/>
          <w:sz w:val="25"/>
          <w:szCs w:val="25"/>
        </w:rPr>
        <w:t xml:space="preserve"> al otro…” (Mateo 6:24 NBLH)</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3.  </w:t>
      </w:r>
      <w:r w:rsidRPr="009478F0">
        <w:rPr>
          <w:rFonts w:ascii="Times New Roman" w:hAnsi="Times New Roman"/>
          <w:sz w:val="25"/>
          <w:szCs w:val="25"/>
          <w:u w:val="single"/>
        </w:rPr>
        <w:t>La neutralidad es satánica, porque da a luz el pecado de omisión</w:t>
      </w:r>
      <w:r w:rsidRPr="00017707">
        <w:rPr>
          <w:rFonts w:ascii="Times New Roman" w:hAnsi="Times New Roman"/>
          <w:sz w:val="25"/>
          <w:szCs w:val="25"/>
        </w:rPr>
        <w:t>. “y al que sabe hacer lo bueno, y no lo hace, le es pecado”.(Santiago 4:17)  Hay personas que dicen soy buena persona, por eso Dios me debe amar, y tampoco ataco al diablo así que no me debe de odiar, eso es absurdo, si no estás atacando a las tinieblas estás con las tinieblas.</w:t>
      </w:r>
    </w:p>
    <w:p w:rsidR="00D202A7" w:rsidRPr="00017707" w:rsidRDefault="00D202A7" w:rsidP="00017707">
      <w:pPr>
        <w:pStyle w:val="Prrafodelista"/>
        <w:ind w:left="90"/>
        <w:contextualSpacing w:val="0"/>
        <w:jc w:val="both"/>
        <w:rPr>
          <w:rFonts w:ascii="Times New Roman" w:hAnsi="Times New Roman"/>
          <w:sz w:val="25"/>
          <w:szCs w:val="25"/>
        </w:rPr>
      </w:pPr>
      <w:r w:rsidRPr="009478F0">
        <w:rPr>
          <w:rFonts w:ascii="Times New Roman" w:hAnsi="Times New Roman"/>
          <w:sz w:val="25"/>
          <w:szCs w:val="25"/>
          <w:u w:val="single"/>
        </w:rPr>
        <w:t>4. Seis tendencias contaminantes que te pueden empujar hacia la neutralidad</w:t>
      </w:r>
      <w:r w:rsidRPr="00017707">
        <w:rPr>
          <w:rFonts w:ascii="Times New Roman" w:hAnsi="Times New Roman"/>
          <w:sz w:val="25"/>
          <w:szCs w:val="25"/>
        </w:rPr>
        <w:t>.</w:t>
      </w:r>
    </w:p>
    <w:p w:rsidR="009478F0"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4.1. Conversaciones equivocadas con personas que buscan establecer pensamientos de incredulidad. </w:t>
      </w:r>
    </w:p>
    <w:p w:rsidR="00D202A7" w:rsidRPr="00017707" w:rsidRDefault="009478F0" w:rsidP="00017707">
      <w:pPr>
        <w:pStyle w:val="Prrafodelista"/>
        <w:ind w:left="90"/>
        <w:contextualSpacing w:val="0"/>
        <w:jc w:val="both"/>
        <w:rPr>
          <w:rFonts w:ascii="Times New Roman" w:hAnsi="Times New Roman"/>
          <w:sz w:val="25"/>
          <w:szCs w:val="25"/>
        </w:rPr>
      </w:pPr>
      <w:r>
        <w:rPr>
          <w:rFonts w:ascii="Times New Roman" w:hAnsi="Times New Roman"/>
          <w:sz w:val="25"/>
          <w:szCs w:val="25"/>
        </w:rPr>
        <w:t>(</w:t>
      </w:r>
      <w:r w:rsidR="00D202A7" w:rsidRPr="00017707">
        <w:rPr>
          <w:rFonts w:ascii="Times New Roman" w:hAnsi="Times New Roman"/>
          <w:sz w:val="25"/>
          <w:szCs w:val="25"/>
        </w:rPr>
        <w:t>1ª Corintios 15:33</w:t>
      </w:r>
      <w:r w:rsidR="002C2D6F">
        <w:rPr>
          <w:rFonts w:ascii="Times New Roman" w:hAnsi="Times New Roman"/>
          <w:sz w:val="25"/>
          <w:szCs w:val="25"/>
        </w:rPr>
        <w:t>)</w:t>
      </w:r>
      <w:r w:rsidR="00D202A7" w:rsidRPr="00017707">
        <w:rPr>
          <w:rFonts w:ascii="Times New Roman" w:hAnsi="Times New Roman"/>
          <w:sz w:val="25"/>
          <w:szCs w:val="25"/>
        </w:rPr>
        <w:t xml:space="preserve"> “no erréis; las malas conversaciones corrompen las buenas costumbres”.</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lastRenderedPageBreak/>
        <w:t>4.2. Imágenes equivocadas antes las cuales te expones por largo rato. “La lámpara de tu cuerpo es tu ojo; cuando tu ojo está   sano, también todo tu cuerpo está lleno de luz; pero cuando está malo, también tu cuerpo está lleno de oscuridad”. (Lucas 11.34)</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4.3. Enamorarte de alguien que no comparte la pasión del llamado eterno. No estéis unidos en yugo desigual con los incrédulos, pues ¿qué asociación tienen la justicia y la iniquidad? ¿O qué comunión la luz con las tinieblas? (2ª Corintios 6:14)</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4.4. No exponer  tu vida continuamente a enseñanzas que aviven su fe en Dios y en tener pasión por discipular multitudes. El que atiende a la corrección va camino a la vida; el que la rechaza se pierde. (Proverbios 10:17</w:t>
      </w:r>
      <w:r w:rsidR="009478F0">
        <w:rPr>
          <w:rFonts w:ascii="Times New Roman" w:hAnsi="Times New Roman"/>
          <w:sz w:val="25"/>
          <w:szCs w:val="25"/>
        </w:rPr>
        <w:t xml:space="preserve"> </w:t>
      </w:r>
      <w:r w:rsidRPr="00017707">
        <w:rPr>
          <w:rFonts w:ascii="Times New Roman" w:hAnsi="Times New Roman"/>
          <w:sz w:val="25"/>
          <w:szCs w:val="25"/>
        </w:rPr>
        <w:t>NVI)</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4.5. Honrar a personas o amistades que critican la visión que Dios nos ha dado. Ni la nieve es para el verano, ni la lluvia para la cosecha, ni los honores para el necio. (Proverbios 26:1)</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4.6. Tener pecados guardados, los cuales no han confesando en arrepentimiento delante de Dios. “El que encubre sus pecados no prosperará, mas el que los confiesa y los abandona hallará misericordia”. </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(Proverbios 28:13)</w:t>
      </w:r>
    </w:p>
    <w:p w:rsidR="00D202A7" w:rsidRPr="00017707" w:rsidRDefault="00D202A7" w:rsidP="00017707">
      <w:pPr>
        <w:pStyle w:val="Prrafodelista"/>
        <w:ind w:left="90"/>
        <w:contextualSpacing w:val="0"/>
        <w:jc w:val="both"/>
        <w:rPr>
          <w:rFonts w:ascii="Times New Roman" w:hAnsi="Times New Roman"/>
          <w:b/>
          <w:sz w:val="25"/>
          <w:szCs w:val="25"/>
        </w:rPr>
      </w:pPr>
      <w:r w:rsidRPr="00017707">
        <w:rPr>
          <w:rFonts w:ascii="Times New Roman" w:hAnsi="Times New Roman"/>
          <w:b/>
          <w:sz w:val="25"/>
          <w:szCs w:val="25"/>
        </w:rPr>
        <w:t>II. ¿CÓMO ME VUELVO PARTE DEL EJÉRCITO BAUTIZADO EN LA GLORIA PARA RESCATAR FAMILIAS DE LOS LAZOS DE LAS TINIEBLAS?</w:t>
      </w:r>
    </w:p>
    <w:p w:rsidR="00D202A7" w:rsidRPr="00017707" w:rsidRDefault="00D202A7" w:rsidP="00017707">
      <w:pPr>
        <w:pStyle w:val="Prrafodelista"/>
        <w:ind w:left="90"/>
        <w:contextualSpacing w:val="0"/>
        <w:jc w:val="both"/>
        <w:rPr>
          <w:rFonts w:ascii="Times New Roman" w:hAnsi="Times New Roman"/>
          <w:sz w:val="25"/>
          <w:szCs w:val="25"/>
        </w:rPr>
      </w:pPr>
      <w:r w:rsidRPr="008D6E6B">
        <w:rPr>
          <w:rFonts w:ascii="Times New Roman" w:hAnsi="Times New Roman"/>
          <w:sz w:val="25"/>
          <w:szCs w:val="25"/>
          <w:u w:val="single"/>
        </w:rPr>
        <w:t>1.    Debes activar las cuatro caras de la visión en tu liderazgo</w:t>
      </w:r>
      <w:r w:rsidRPr="00017707">
        <w:rPr>
          <w:rFonts w:ascii="Times New Roman" w:hAnsi="Times New Roman"/>
          <w:sz w:val="25"/>
          <w:szCs w:val="25"/>
        </w:rPr>
        <w:t>.  (Ezequiel 1:10)</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1.1. </w:t>
      </w:r>
      <w:r w:rsidRPr="00AA16EE">
        <w:rPr>
          <w:rFonts w:ascii="Times New Roman" w:hAnsi="Times New Roman"/>
          <w:b/>
          <w:sz w:val="25"/>
          <w:szCs w:val="25"/>
          <w:u w:val="single"/>
        </w:rPr>
        <w:t>Cara de hombre</w:t>
      </w:r>
      <w:r w:rsidRPr="00017707">
        <w:rPr>
          <w:rFonts w:ascii="Times New Roman" w:hAnsi="Times New Roman"/>
          <w:sz w:val="25"/>
          <w:szCs w:val="25"/>
        </w:rPr>
        <w:t>. Esto significa inteligencia. Dios siempre usa las habilidades con las cuales ha dotado al ser humano para extender su obra, Dios proveyó al ser humano de una gracia única para predicar el evangelio y ganar personas para Cristo.</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1.1.1. </w:t>
      </w:r>
      <w:r w:rsidRPr="000B333C">
        <w:rPr>
          <w:rFonts w:ascii="Times New Roman" w:hAnsi="Times New Roman"/>
          <w:b/>
          <w:sz w:val="25"/>
          <w:szCs w:val="25"/>
        </w:rPr>
        <w:t>Debes activar las cuatro esferas del ganar</w:t>
      </w:r>
      <w:r w:rsidRPr="00017707">
        <w:rPr>
          <w:rFonts w:ascii="Times New Roman" w:hAnsi="Times New Roman"/>
          <w:sz w:val="25"/>
          <w:szCs w:val="25"/>
        </w:rPr>
        <w:t>:</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1.1.1.1. </w:t>
      </w:r>
      <w:r w:rsidRPr="00594EB4">
        <w:rPr>
          <w:rFonts w:ascii="Times New Roman" w:hAnsi="Times New Roman"/>
          <w:sz w:val="25"/>
          <w:szCs w:val="25"/>
          <w:u w:val="single"/>
        </w:rPr>
        <w:t>Ganar en las casas</w:t>
      </w:r>
      <w:r w:rsidRPr="00017707">
        <w:rPr>
          <w:rFonts w:ascii="Times New Roman" w:hAnsi="Times New Roman"/>
          <w:sz w:val="25"/>
          <w:szCs w:val="25"/>
        </w:rPr>
        <w:t>: debes conectar familias en las comunidades donde estás sembrado con tu red.</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1.1.1.2. </w:t>
      </w:r>
      <w:r w:rsidRPr="00594EB4">
        <w:rPr>
          <w:rFonts w:ascii="Times New Roman" w:hAnsi="Times New Roman"/>
          <w:sz w:val="25"/>
          <w:szCs w:val="25"/>
          <w:u w:val="single"/>
        </w:rPr>
        <w:t>Ganar familiares</w:t>
      </w:r>
      <w:r w:rsidRPr="00017707">
        <w:rPr>
          <w:rFonts w:ascii="Times New Roman" w:hAnsi="Times New Roman"/>
          <w:sz w:val="25"/>
          <w:szCs w:val="25"/>
        </w:rPr>
        <w:t>: realiza un lista de aquellos familiares que no les has predicado de Cristo, ora por ellos y organiza una actividad especial para predicar de Cristo.</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1.1.1.3. </w:t>
      </w:r>
      <w:r w:rsidRPr="00594EB4">
        <w:rPr>
          <w:rFonts w:ascii="Times New Roman" w:hAnsi="Times New Roman"/>
          <w:sz w:val="25"/>
          <w:szCs w:val="25"/>
          <w:u w:val="single"/>
        </w:rPr>
        <w:t>Ganar amigos</w:t>
      </w:r>
      <w:r w:rsidRPr="00017707">
        <w:rPr>
          <w:rFonts w:ascii="Times New Roman" w:hAnsi="Times New Roman"/>
          <w:sz w:val="25"/>
          <w:szCs w:val="25"/>
        </w:rPr>
        <w:t>: compañeros de trabajo, amigos de toda la vida, organiza una cosecha celular y gánatelos para Cristo.</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1.1.1.4. </w:t>
      </w:r>
      <w:r w:rsidRPr="00594EB4">
        <w:rPr>
          <w:rFonts w:ascii="Times New Roman" w:hAnsi="Times New Roman"/>
          <w:sz w:val="25"/>
          <w:szCs w:val="25"/>
          <w:u w:val="single"/>
        </w:rPr>
        <w:t>Ganar locamente</w:t>
      </w:r>
      <w:r w:rsidRPr="00017707">
        <w:rPr>
          <w:rFonts w:ascii="Times New Roman" w:hAnsi="Times New Roman"/>
          <w:sz w:val="25"/>
          <w:szCs w:val="25"/>
        </w:rPr>
        <w:t>: esto es predicar a tiempo y fuera de tiempo, si te montas en un taxi ¡predica!, si vas en el metro ¡predica!, si vas el autobús ¡predica! y si estás en el restaurante ¡predícale al mesero!</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1.2. </w:t>
      </w:r>
      <w:r w:rsidRPr="00AA16EE">
        <w:rPr>
          <w:rFonts w:ascii="Times New Roman" w:hAnsi="Times New Roman"/>
          <w:b/>
          <w:sz w:val="25"/>
          <w:szCs w:val="25"/>
          <w:u w:val="single"/>
        </w:rPr>
        <w:t>Cara de león</w:t>
      </w:r>
      <w:r w:rsidRPr="00017707">
        <w:rPr>
          <w:rFonts w:ascii="Times New Roman" w:hAnsi="Times New Roman"/>
          <w:sz w:val="25"/>
          <w:szCs w:val="25"/>
        </w:rPr>
        <w:t>: significa empeño y cuidado. (Génesis 49:9) dice: “cachorro de león es Judá” todos sabemos  que nadie puede tocar un cachorro de león, porque se expone a que el león lo devore. Esa debe ser la actitud del consolidador.</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1.2.1. </w:t>
      </w:r>
      <w:r w:rsidRPr="00AA16EE">
        <w:rPr>
          <w:rFonts w:ascii="Times New Roman" w:hAnsi="Times New Roman"/>
          <w:b/>
          <w:sz w:val="25"/>
          <w:szCs w:val="25"/>
        </w:rPr>
        <w:t>Las cuatro esfera de la consolidación</w:t>
      </w:r>
      <w:r w:rsidRPr="00017707">
        <w:rPr>
          <w:rFonts w:ascii="Times New Roman" w:hAnsi="Times New Roman"/>
          <w:sz w:val="25"/>
          <w:szCs w:val="25"/>
        </w:rPr>
        <w:t>:</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1.2.1.1. </w:t>
      </w:r>
      <w:r w:rsidRPr="008D6E6B">
        <w:rPr>
          <w:rFonts w:ascii="Times New Roman" w:hAnsi="Times New Roman"/>
          <w:sz w:val="25"/>
          <w:szCs w:val="25"/>
          <w:u w:val="single"/>
        </w:rPr>
        <w:t>Consolida por mensajes de textos</w:t>
      </w:r>
      <w:r w:rsidRPr="00017707">
        <w:rPr>
          <w:rFonts w:ascii="Times New Roman" w:hAnsi="Times New Roman"/>
          <w:sz w:val="25"/>
          <w:szCs w:val="25"/>
        </w:rPr>
        <w:t>: cortos pero que ministren, al grano pero con sustancia, puntuales pero con discernimiento.</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1.2.1.2. </w:t>
      </w:r>
      <w:r w:rsidRPr="008D6E6B">
        <w:rPr>
          <w:rFonts w:ascii="Times New Roman" w:hAnsi="Times New Roman"/>
          <w:sz w:val="25"/>
          <w:szCs w:val="25"/>
          <w:u w:val="single"/>
        </w:rPr>
        <w:t>Consolida por llamada</w:t>
      </w:r>
      <w:r w:rsidRPr="00017707">
        <w:rPr>
          <w:rFonts w:ascii="Times New Roman" w:hAnsi="Times New Roman"/>
          <w:sz w:val="25"/>
          <w:szCs w:val="25"/>
        </w:rPr>
        <w:t>: has la llamada persiguiendo objetivos claros, ábrete a una relación pero sin perder la visión.</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1.2.1.3. </w:t>
      </w:r>
      <w:r w:rsidRPr="008D6E6B">
        <w:rPr>
          <w:rFonts w:ascii="Times New Roman" w:hAnsi="Times New Roman"/>
          <w:sz w:val="25"/>
          <w:szCs w:val="25"/>
          <w:u w:val="single"/>
        </w:rPr>
        <w:t>Consolida con una visita</w:t>
      </w:r>
      <w:r w:rsidRPr="00017707">
        <w:rPr>
          <w:rFonts w:ascii="Times New Roman" w:hAnsi="Times New Roman"/>
          <w:sz w:val="25"/>
          <w:szCs w:val="25"/>
        </w:rPr>
        <w:t>: a Jesús le seguían grandes multitudes en las calles, pero las más grandes liberaciones y sanidades fueron en las casas, ten contacto con la gente, minístrales en su hogar. En una casa Saulo fue ministrado y se volvió Pablo, en un</w:t>
      </w:r>
      <w:r w:rsidR="002C2D6F">
        <w:rPr>
          <w:rFonts w:ascii="Times New Roman" w:hAnsi="Times New Roman"/>
          <w:sz w:val="25"/>
          <w:szCs w:val="25"/>
        </w:rPr>
        <w:t>a</w:t>
      </w:r>
      <w:r w:rsidRPr="00017707">
        <w:rPr>
          <w:rFonts w:ascii="Times New Roman" w:hAnsi="Times New Roman"/>
          <w:sz w:val="25"/>
          <w:szCs w:val="25"/>
        </w:rPr>
        <w:t xml:space="preserve"> casa Zaqueo fue ministrado y se volvió un libertador financiero, en una casa Estaban y los 120 fueron llenos del Espíritu Santo. Las multitudes en la calles, los grandes destrabes divinos en las casas.</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1.2.1.4. </w:t>
      </w:r>
      <w:r w:rsidRPr="006635C9">
        <w:rPr>
          <w:rFonts w:ascii="Times New Roman" w:hAnsi="Times New Roman"/>
          <w:sz w:val="25"/>
          <w:szCs w:val="25"/>
          <w:u w:val="single"/>
        </w:rPr>
        <w:t>Consolida con oración</w:t>
      </w:r>
      <w:r w:rsidRPr="00017707">
        <w:rPr>
          <w:rFonts w:ascii="Times New Roman" w:hAnsi="Times New Roman"/>
          <w:sz w:val="25"/>
          <w:szCs w:val="25"/>
        </w:rPr>
        <w:t>: visitas, llamadas y mensajes sin oración es ejecución hacia la frustración, la plataforma de la consolidación es la oración.</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1.3. </w:t>
      </w:r>
      <w:r w:rsidRPr="00AA16EE">
        <w:rPr>
          <w:rFonts w:ascii="Times New Roman" w:hAnsi="Times New Roman"/>
          <w:b/>
          <w:sz w:val="25"/>
          <w:szCs w:val="25"/>
          <w:u w:val="single"/>
        </w:rPr>
        <w:t>Cara de buey</w:t>
      </w:r>
      <w:r w:rsidRPr="00017707">
        <w:rPr>
          <w:rFonts w:ascii="Times New Roman" w:hAnsi="Times New Roman"/>
          <w:sz w:val="25"/>
          <w:szCs w:val="25"/>
        </w:rPr>
        <w:t>: significa trabajo. El buey es conocido por su fuerza de trabajo, eso equivale ministerialmente a discipular.</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1.3.1. </w:t>
      </w:r>
      <w:r w:rsidRPr="000B333C">
        <w:rPr>
          <w:rFonts w:ascii="Times New Roman" w:hAnsi="Times New Roman"/>
          <w:b/>
          <w:sz w:val="25"/>
          <w:szCs w:val="25"/>
        </w:rPr>
        <w:t>Las cuatro esferas del discipular</w:t>
      </w:r>
      <w:r w:rsidRPr="00017707">
        <w:rPr>
          <w:rFonts w:ascii="Times New Roman" w:hAnsi="Times New Roman"/>
          <w:sz w:val="25"/>
          <w:szCs w:val="25"/>
        </w:rPr>
        <w:t>:</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1.3.1.1. </w:t>
      </w:r>
      <w:r w:rsidRPr="000B333C">
        <w:rPr>
          <w:rFonts w:ascii="Times New Roman" w:hAnsi="Times New Roman"/>
          <w:sz w:val="25"/>
          <w:szCs w:val="25"/>
          <w:u w:val="single"/>
        </w:rPr>
        <w:t>Discípula con corazón de padre</w:t>
      </w:r>
      <w:r w:rsidRPr="00017707">
        <w:rPr>
          <w:rFonts w:ascii="Times New Roman" w:hAnsi="Times New Roman"/>
          <w:sz w:val="25"/>
          <w:szCs w:val="25"/>
        </w:rPr>
        <w:t>: un padre corrige pero también abraza, ama pero también impulsa, orienta pero también chequea.</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lastRenderedPageBreak/>
        <w:t xml:space="preserve">1.3.1.2. </w:t>
      </w:r>
      <w:r w:rsidRPr="00594EB4">
        <w:rPr>
          <w:rFonts w:ascii="Times New Roman" w:hAnsi="Times New Roman"/>
          <w:sz w:val="25"/>
          <w:szCs w:val="25"/>
          <w:u w:val="single"/>
        </w:rPr>
        <w:t>Discípula con metas</w:t>
      </w:r>
      <w:r w:rsidRPr="00017707">
        <w:rPr>
          <w:rFonts w:ascii="Times New Roman" w:hAnsi="Times New Roman"/>
          <w:sz w:val="25"/>
          <w:szCs w:val="25"/>
        </w:rPr>
        <w:t>: el que no maneja metas claras con sus discípulos, no le interesa formarlos lo que quiere es entretenerlos.</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1.3.1.3. </w:t>
      </w:r>
      <w:r w:rsidRPr="00594EB4">
        <w:rPr>
          <w:rFonts w:ascii="Times New Roman" w:hAnsi="Times New Roman"/>
          <w:sz w:val="25"/>
          <w:szCs w:val="25"/>
          <w:u w:val="single"/>
        </w:rPr>
        <w:t>Discípula con el ejemplo</w:t>
      </w:r>
      <w:r w:rsidRPr="00017707">
        <w:rPr>
          <w:rFonts w:ascii="Times New Roman" w:hAnsi="Times New Roman"/>
          <w:sz w:val="25"/>
          <w:szCs w:val="25"/>
        </w:rPr>
        <w:t>: no solo digas que hay que dar bien las lecciones prepárate tú bien para darlas, no solo informes que hay que ganar personas para Cristo, gana y después informa. Quien encarnó el rol de ser un discipulador sabe que enseña más con sus acciones que con sus mensajes.</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1.3.1.4. </w:t>
      </w:r>
      <w:r w:rsidRPr="00594EB4">
        <w:rPr>
          <w:rFonts w:ascii="Times New Roman" w:hAnsi="Times New Roman"/>
          <w:sz w:val="25"/>
          <w:szCs w:val="25"/>
          <w:u w:val="single"/>
        </w:rPr>
        <w:t>Discípula con la visualización</w:t>
      </w:r>
      <w:r w:rsidRPr="00017707">
        <w:rPr>
          <w:rFonts w:ascii="Times New Roman" w:hAnsi="Times New Roman"/>
          <w:sz w:val="25"/>
          <w:szCs w:val="25"/>
        </w:rPr>
        <w:t>: (Mateo 6:22, NVI) “si tu visión es clara, todo tu ser disfruta de luz. Pero si tu visión es nublada, todo tu ser estará en oscuridad”.</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1.3.1.4.1.</w:t>
      </w:r>
      <w:r w:rsidR="009478F0">
        <w:rPr>
          <w:rFonts w:ascii="Times New Roman" w:hAnsi="Times New Roman"/>
          <w:sz w:val="25"/>
          <w:szCs w:val="25"/>
        </w:rPr>
        <w:t xml:space="preserve"> T</w:t>
      </w:r>
      <w:r w:rsidRPr="00017707">
        <w:rPr>
          <w:rFonts w:ascii="Times New Roman" w:hAnsi="Times New Roman"/>
          <w:sz w:val="25"/>
          <w:szCs w:val="25"/>
        </w:rPr>
        <w:t>ú puedes creer en tu multiplicación, tu puedes confesar tu multiplicación, pero si no la visualizas jamás llegará a tu vida.</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1.3.1.4.2. La visualización es el anticipo de tu posesión. Los científicos han podido comprobar que lo que una persona logre percibir en su mente, su sistema nervioso lo captará como si ya hubiera ocurrido y lo apreciará como una realidad.</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1.3.1.4.3. Cuando la Biblia dice en (Josué 1:8): “nunca se aparte de tu boca este libro de la ley, sino que de día y de noche meditarás en él”.</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1.3.1.4.4. Meditar significa “ver y confesar”, quiere decir que el ejercicio de la meditación bíblica es un ejercicio de visualización y confesión.</w:t>
      </w:r>
    </w:p>
    <w:p w:rsidR="00594EB4" w:rsidRDefault="00594EB4" w:rsidP="00594EB4">
      <w:pPr>
        <w:pStyle w:val="Prrafodelista"/>
        <w:numPr>
          <w:ilvl w:val="0"/>
          <w:numId w:val="5"/>
        </w:numPr>
        <w:contextualSpacing w:val="0"/>
        <w:jc w:val="both"/>
        <w:rPr>
          <w:rFonts w:ascii="Times New Roman" w:hAnsi="Times New Roman"/>
          <w:sz w:val="25"/>
          <w:szCs w:val="25"/>
        </w:rPr>
      </w:pPr>
      <w:r>
        <w:rPr>
          <w:rFonts w:ascii="Times New Roman" w:hAnsi="Times New Roman"/>
          <w:sz w:val="25"/>
          <w:szCs w:val="25"/>
        </w:rPr>
        <w:t>Visualiza el tamaño de tu red.</w:t>
      </w:r>
    </w:p>
    <w:p w:rsidR="00594EB4" w:rsidRDefault="00594EB4" w:rsidP="00594EB4">
      <w:pPr>
        <w:pStyle w:val="Prrafodelista"/>
        <w:numPr>
          <w:ilvl w:val="0"/>
          <w:numId w:val="5"/>
        </w:numPr>
        <w:contextualSpacing w:val="0"/>
        <w:jc w:val="both"/>
        <w:rPr>
          <w:rFonts w:ascii="Times New Roman" w:hAnsi="Times New Roman"/>
          <w:sz w:val="25"/>
          <w:szCs w:val="25"/>
        </w:rPr>
      </w:pPr>
      <w:r>
        <w:rPr>
          <w:rFonts w:ascii="Times New Roman" w:hAnsi="Times New Roman"/>
          <w:sz w:val="25"/>
          <w:szCs w:val="25"/>
        </w:rPr>
        <w:t>Ten imágenes claras.</w:t>
      </w:r>
      <w:r w:rsidR="00D202A7" w:rsidRPr="00017707">
        <w:rPr>
          <w:rFonts w:ascii="Times New Roman" w:hAnsi="Times New Roman"/>
          <w:sz w:val="25"/>
          <w:szCs w:val="25"/>
        </w:rPr>
        <w:t xml:space="preserve"> </w:t>
      </w:r>
    </w:p>
    <w:p w:rsidR="00594EB4" w:rsidRDefault="00594EB4" w:rsidP="00594EB4">
      <w:pPr>
        <w:pStyle w:val="Prrafodelista"/>
        <w:numPr>
          <w:ilvl w:val="0"/>
          <w:numId w:val="5"/>
        </w:numPr>
        <w:contextualSpacing w:val="0"/>
        <w:jc w:val="both"/>
        <w:rPr>
          <w:rFonts w:ascii="Times New Roman" w:hAnsi="Times New Roman"/>
          <w:sz w:val="25"/>
          <w:szCs w:val="25"/>
        </w:rPr>
      </w:pPr>
      <w:r>
        <w:rPr>
          <w:rFonts w:ascii="Times New Roman" w:hAnsi="Times New Roman"/>
          <w:sz w:val="25"/>
          <w:szCs w:val="25"/>
        </w:rPr>
        <w:t>T</w:t>
      </w:r>
      <w:r w:rsidR="00D202A7" w:rsidRPr="00017707">
        <w:rPr>
          <w:rFonts w:ascii="Times New Roman" w:hAnsi="Times New Roman"/>
          <w:sz w:val="25"/>
          <w:szCs w:val="25"/>
        </w:rPr>
        <w:t xml:space="preserve">oma tiempo de estar a solas con Dios, porque las imágenes que captaste en la intimidad cobrarán </w:t>
      </w:r>
      <w:r>
        <w:rPr>
          <w:rFonts w:ascii="Times New Roman" w:hAnsi="Times New Roman"/>
          <w:sz w:val="25"/>
          <w:szCs w:val="25"/>
        </w:rPr>
        <w:t xml:space="preserve">      importancia en tu mente.</w:t>
      </w:r>
    </w:p>
    <w:p w:rsidR="00D202A7" w:rsidRPr="00017707" w:rsidRDefault="00594EB4" w:rsidP="00594EB4">
      <w:pPr>
        <w:pStyle w:val="Prrafodelista"/>
        <w:numPr>
          <w:ilvl w:val="0"/>
          <w:numId w:val="5"/>
        </w:numPr>
        <w:contextualSpacing w:val="0"/>
        <w:jc w:val="both"/>
        <w:rPr>
          <w:rFonts w:ascii="Times New Roman" w:hAnsi="Times New Roman"/>
          <w:sz w:val="25"/>
          <w:szCs w:val="25"/>
        </w:rPr>
      </w:pPr>
      <w:r>
        <w:rPr>
          <w:rFonts w:ascii="Times New Roman" w:hAnsi="Times New Roman"/>
          <w:sz w:val="25"/>
          <w:szCs w:val="25"/>
        </w:rPr>
        <w:t>L</w:t>
      </w:r>
      <w:r w:rsidR="00D202A7" w:rsidRPr="00017707">
        <w:rPr>
          <w:rFonts w:ascii="Times New Roman" w:hAnsi="Times New Roman"/>
          <w:sz w:val="25"/>
          <w:szCs w:val="25"/>
        </w:rPr>
        <w:t>leva a que tus discípulos visualicen su crecimiento.</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1.4. </w:t>
      </w:r>
      <w:r w:rsidRPr="00AA16EE">
        <w:rPr>
          <w:rFonts w:ascii="Times New Roman" w:hAnsi="Times New Roman"/>
          <w:b/>
          <w:sz w:val="25"/>
          <w:szCs w:val="25"/>
          <w:u w:val="single"/>
        </w:rPr>
        <w:t>Cara de águila</w:t>
      </w:r>
      <w:r w:rsidRPr="00017707">
        <w:rPr>
          <w:rFonts w:ascii="Times New Roman" w:hAnsi="Times New Roman"/>
          <w:sz w:val="25"/>
          <w:szCs w:val="25"/>
        </w:rPr>
        <w:t>: Significa enviar. Es montarnos en las alturas para tomar nuestra herencia, es atravesar obstáculos con tal de evangelizar familias entera.</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1.4.1. </w:t>
      </w:r>
      <w:r w:rsidRPr="00AA16EE">
        <w:rPr>
          <w:rFonts w:ascii="Times New Roman" w:hAnsi="Times New Roman"/>
          <w:b/>
          <w:sz w:val="25"/>
          <w:szCs w:val="25"/>
        </w:rPr>
        <w:t>Cuatro esferas del enviar</w:t>
      </w:r>
      <w:r w:rsidRPr="00017707">
        <w:rPr>
          <w:rFonts w:ascii="Times New Roman" w:hAnsi="Times New Roman"/>
          <w:sz w:val="25"/>
          <w:szCs w:val="25"/>
        </w:rPr>
        <w:t>:</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1.4.1.1. </w:t>
      </w:r>
      <w:r w:rsidRPr="00594EB4">
        <w:rPr>
          <w:rFonts w:ascii="Times New Roman" w:hAnsi="Times New Roman"/>
          <w:sz w:val="25"/>
          <w:szCs w:val="25"/>
          <w:u w:val="single"/>
        </w:rPr>
        <w:t>Envíalos empoderados</w:t>
      </w:r>
      <w:r w:rsidRPr="00017707">
        <w:rPr>
          <w:rFonts w:ascii="Times New Roman" w:hAnsi="Times New Roman"/>
          <w:sz w:val="25"/>
          <w:szCs w:val="25"/>
        </w:rPr>
        <w:t>: Jesús a los doce los ungió con autoridad y los envió, a los setenta los ungió con autoridad y los envió, no envíes sin primero empoderar en oración.</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1.4.1.2. </w:t>
      </w:r>
      <w:r w:rsidRPr="00594EB4">
        <w:rPr>
          <w:rFonts w:ascii="Times New Roman" w:hAnsi="Times New Roman"/>
          <w:sz w:val="25"/>
          <w:szCs w:val="25"/>
          <w:u w:val="single"/>
        </w:rPr>
        <w:t>Envíalos a sus casas</w:t>
      </w:r>
      <w:r w:rsidRPr="00017707">
        <w:rPr>
          <w:rFonts w:ascii="Times New Roman" w:hAnsi="Times New Roman"/>
          <w:sz w:val="25"/>
          <w:szCs w:val="25"/>
        </w:rPr>
        <w:t>: Jesús al endemoniado gadareno una vez que fue libre lo envió diciéndole: “vuélvete a tu casa, y cuenta cuan grandes cosas ha hecho Dios contigo”.(Lucas 8:39)</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1.4.1.3. </w:t>
      </w:r>
      <w:r w:rsidRPr="00594EB4">
        <w:rPr>
          <w:rFonts w:ascii="Times New Roman" w:hAnsi="Times New Roman"/>
          <w:sz w:val="25"/>
          <w:szCs w:val="25"/>
          <w:u w:val="single"/>
        </w:rPr>
        <w:t>Envíalos a sus amigos</w:t>
      </w:r>
      <w:r w:rsidRPr="00017707">
        <w:rPr>
          <w:rFonts w:ascii="Times New Roman" w:hAnsi="Times New Roman"/>
          <w:sz w:val="25"/>
          <w:szCs w:val="25"/>
        </w:rPr>
        <w:t>: a este mismo hombre Jesús le dijo: “vete a tu casa y a los tuyos (los amigos) y cuéntales cuán grandes cosas el Señor ha hecho contigo”.(Marcos 5:19)</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 xml:space="preserve">1.4.1.4. </w:t>
      </w:r>
      <w:r w:rsidRPr="00594EB4">
        <w:rPr>
          <w:rFonts w:ascii="Times New Roman" w:hAnsi="Times New Roman"/>
          <w:sz w:val="25"/>
          <w:szCs w:val="25"/>
          <w:u w:val="single"/>
        </w:rPr>
        <w:t>Envíalos a un territorio</w:t>
      </w:r>
      <w:r w:rsidRPr="00017707">
        <w:rPr>
          <w:rFonts w:ascii="Times New Roman" w:hAnsi="Times New Roman"/>
          <w:sz w:val="25"/>
          <w:szCs w:val="25"/>
        </w:rPr>
        <w:t xml:space="preserve">: este hombre luego que fue libre, dice la Biblia que cuando Cristo lo envió se fue, y comenzó a publicar en Decapolis cuán grandes cosas había hecho Jesús con él: todos se maravillaban. </w:t>
      </w:r>
      <w:r w:rsidR="002C2D6F">
        <w:rPr>
          <w:rFonts w:ascii="Times New Roman" w:hAnsi="Times New Roman"/>
          <w:sz w:val="25"/>
          <w:szCs w:val="25"/>
        </w:rPr>
        <w:t>(</w:t>
      </w:r>
      <w:r w:rsidRPr="00017707">
        <w:rPr>
          <w:rFonts w:ascii="Times New Roman" w:hAnsi="Times New Roman"/>
          <w:sz w:val="25"/>
          <w:szCs w:val="25"/>
        </w:rPr>
        <w:t>Marcos 5:20</w:t>
      </w:r>
      <w:r w:rsidR="002C2D6F">
        <w:rPr>
          <w:rFonts w:ascii="Times New Roman" w:hAnsi="Times New Roman"/>
          <w:sz w:val="25"/>
          <w:szCs w:val="25"/>
        </w:rPr>
        <w:t>)</w:t>
      </w:r>
      <w:r w:rsidRPr="00017707">
        <w:rPr>
          <w:rFonts w:ascii="Times New Roman" w:hAnsi="Times New Roman"/>
          <w:sz w:val="25"/>
          <w:szCs w:val="25"/>
        </w:rPr>
        <w:t>; Jesús no solo lo envió a su casa y  a sus amigos, lo envió a un territorio llamado Decapolis. Sea la comunidad donde vive, sea una comunidad asignada, debes asignarle un territorio, porque sin territorio no hay herencia, pero no hay herencia sin batalla.</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1.5. Se nos ha activado una unción para formar discípulos como nunca antes lo hemos tenido en CCN, se nos cumplirá (Isaías 60:22) “el pequeño vendrá a ser mil, y el mayor un pueblo fuerte”.</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1.5.1. En los próximos años seremos tantos que la redes más pequeñas en CCN serán mil y las más grandes serán un pueblo fuerte.</w:t>
      </w:r>
    </w:p>
    <w:p w:rsidR="00D202A7" w:rsidRPr="00017707" w:rsidRDefault="00D202A7" w:rsidP="00017707">
      <w:pPr>
        <w:pStyle w:val="Prrafodelista"/>
        <w:ind w:left="90"/>
        <w:contextualSpacing w:val="0"/>
        <w:jc w:val="both"/>
        <w:rPr>
          <w:rFonts w:ascii="Times New Roman" w:hAnsi="Times New Roman"/>
          <w:sz w:val="25"/>
          <w:szCs w:val="25"/>
        </w:rPr>
      </w:pPr>
      <w:r w:rsidRPr="00017707">
        <w:rPr>
          <w:rFonts w:ascii="Times New Roman" w:hAnsi="Times New Roman"/>
          <w:sz w:val="25"/>
          <w:szCs w:val="25"/>
        </w:rPr>
        <w:t>1.5.2. Dile al que tienes al lado: no te conformes con lo que tienes, porque lo conquistado no es desafío.</w:t>
      </w:r>
    </w:p>
    <w:p w:rsidR="00D202A7" w:rsidRPr="00AA16EE" w:rsidRDefault="00D202A7" w:rsidP="00017707">
      <w:pPr>
        <w:pStyle w:val="Prrafodelista"/>
        <w:ind w:left="90"/>
        <w:contextualSpacing w:val="0"/>
        <w:jc w:val="both"/>
        <w:rPr>
          <w:rFonts w:ascii="Times New Roman" w:hAnsi="Times New Roman"/>
          <w:b/>
          <w:sz w:val="25"/>
          <w:szCs w:val="25"/>
        </w:rPr>
      </w:pPr>
      <w:r w:rsidRPr="00017707">
        <w:rPr>
          <w:rFonts w:ascii="Times New Roman" w:hAnsi="Times New Roman"/>
          <w:sz w:val="25"/>
          <w:szCs w:val="25"/>
        </w:rPr>
        <w:t xml:space="preserve">1.5.3. Nos estamos disparando con una gracia nueva en la que lograremos nuestro punto de inflexión; </w:t>
      </w:r>
      <w:r w:rsidRPr="00AA16EE">
        <w:rPr>
          <w:rFonts w:ascii="Times New Roman" w:hAnsi="Times New Roman"/>
          <w:b/>
          <w:sz w:val="25"/>
          <w:szCs w:val="25"/>
        </w:rPr>
        <w:t>cien mil mas el millón.</w:t>
      </w:r>
    </w:p>
    <w:p w:rsidR="00754BE2" w:rsidRPr="0040769F" w:rsidRDefault="00754BE2" w:rsidP="00017707">
      <w:pPr>
        <w:spacing w:after="0" w:line="276" w:lineRule="auto"/>
        <w:jc w:val="both"/>
        <w:rPr>
          <w:rFonts w:ascii="Times New Roman" w:hAnsi="Times New Roman"/>
          <w:lang w:val="es-CO"/>
        </w:rPr>
      </w:pPr>
    </w:p>
    <w:sectPr w:rsidR="00754BE2" w:rsidRPr="0040769F"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896" w:rsidRDefault="004C3896">
      <w:r>
        <w:separator/>
      </w:r>
    </w:p>
  </w:endnote>
  <w:endnote w:type="continuationSeparator" w:id="1">
    <w:p w:rsidR="004C3896" w:rsidRDefault="004C38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B292D"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0B292D"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AA16EE">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896" w:rsidRDefault="004C3896">
      <w:r>
        <w:separator/>
      </w:r>
    </w:p>
  </w:footnote>
  <w:footnote w:type="continuationSeparator" w:id="1">
    <w:p w:rsidR="004C3896" w:rsidRDefault="004C38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C231C6" w:rsidRDefault="00CA19F4" w:rsidP="00CA19F4">
    <w:pPr>
      <w:spacing w:after="0"/>
      <w:jc w:val="center"/>
      <w:rPr>
        <w:rFonts w:asciiTheme="majorHAnsi" w:hAnsiTheme="majorHAnsi"/>
        <w:b/>
        <w:sz w:val="22"/>
        <w:szCs w:val="22"/>
      </w:rPr>
    </w:pPr>
    <w:r w:rsidRPr="00C231C6">
      <w:rPr>
        <w:b/>
        <w:noProof/>
        <w:sz w:val="22"/>
        <w:szCs w:val="22"/>
      </w:rPr>
      <w:t xml:space="preserve">SERIE: </w:t>
    </w:r>
    <w:r w:rsidRPr="00C231C6">
      <w:rPr>
        <w:b/>
        <w:sz w:val="22"/>
        <w:szCs w:val="22"/>
      </w:rPr>
      <w:t>“</w:t>
    </w:r>
    <w:r w:rsidR="000B333C">
      <w:rPr>
        <w:b/>
      </w:rPr>
      <w:t>FORMANDO TU EQUIPO DISCIPULAR</w:t>
    </w:r>
    <w:r w:rsidRPr="00C231C6">
      <w:rPr>
        <w:b/>
        <w:sz w:val="22"/>
        <w:szCs w:val="22"/>
      </w:rPr>
      <w:t xml:space="preserve">” / </w:t>
    </w:r>
    <w:r w:rsidRPr="00C231C6">
      <w:rPr>
        <w:b/>
        <w:noProof/>
        <w:sz w:val="22"/>
        <w:szCs w:val="22"/>
      </w:rPr>
      <w:t xml:space="preserve">Tema: </w:t>
    </w:r>
    <w:r w:rsidRPr="00CE2DE0">
      <w:rPr>
        <w:b/>
        <w:noProof/>
        <w:sz w:val="22"/>
        <w:szCs w:val="22"/>
      </w:rPr>
      <w:t>“</w:t>
    </w:r>
    <w:r w:rsidR="00736C62" w:rsidRPr="000A4996">
      <w:rPr>
        <w:b/>
      </w:rPr>
      <w:t>C</w:t>
    </w:r>
    <w:r w:rsidR="00736C62">
      <w:rPr>
        <w:b/>
      </w:rPr>
      <w:t>ompromiso</w:t>
    </w:r>
    <w:r w:rsidR="00671D3E" w:rsidRPr="00894EAE">
      <w:rPr>
        <w:sz w:val="28"/>
        <w:szCs w:val="28"/>
      </w:rPr>
      <w:t>.</w:t>
    </w:r>
    <w:r w:rsidR="00CE2DE0">
      <w:rPr>
        <w:rFonts w:cstheme="minorHAnsi"/>
        <w:b/>
        <w:color w:val="222222"/>
        <w:sz w:val="22"/>
        <w:szCs w:val="22"/>
        <w:shd w:val="clear" w:color="auto" w:fill="FFFFFF"/>
      </w:rPr>
      <w:t>”</w:t>
    </w:r>
    <w:r w:rsidR="000266F9" w:rsidRPr="00C231C6">
      <w:rPr>
        <w:rFonts w:asciiTheme="majorHAnsi" w:hAnsiTheme="majorHAnsi"/>
        <w:b/>
        <w:sz w:val="22"/>
        <w:szCs w:val="22"/>
      </w:rPr>
      <w:t xml:space="preserve">/ </w:t>
    </w:r>
    <w:r w:rsidR="00736C62">
      <w:rPr>
        <w:rFonts w:asciiTheme="majorHAnsi" w:hAnsiTheme="majorHAnsi"/>
        <w:b/>
        <w:sz w:val="22"/>
        <w:szCs w:val="22"/>
      </w:rPr>
      <w:t xml:space="preserve">Lección </w:t>
    </w:r>
    <w:r w:rsidR="00671D3E">
      <w:rPr>
        <w:rFonts w:asciiTheme="majorHAnsi" w:hAnsiTheme="majorHAnsi"/>
        <w:b/>
        <w:sz w:val="22"/>
        <w:szCs w:val="22"/>
      </w:rPr>
      <w:t>1</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671D3E" w:rsidRDefault="000B292D" w:rsidP="00BD5157">
    <w:pPr>
      <w:spacing w:after="0"/>
      <w:jc w:val="right"/>
      <w:rPr>
        <w:rFonts w:asciiTheme="majorHAnsi" w:hAnsiTheme="majorHAnsi"/>
        <w:b/>
        <w:i/>
        <w:sz w:val="22"/>
        <w:szCs w:val="22"/>
        <w:lang w:val="es-ES"/>
      </w:rPr>
    </w:pPr>
    <w:r w:rsidRPr="000B292D">
      <w:rPr>
        <w:rFonts w:asciiTheme="majorHAnsi" w:hAnsiTheme="majorHAnsi"/>
        <w:b/>
        <w:noProof/>
        <w:sz w:val="22"/>
        <w:szCs w:val="22"/>
        <w:lang w:val="es-ES" w:eastAsia="es-ES"/>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7.95pt;width:216.7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5"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671D3E">
      <w:rPr>
        <w:rFonts w:asciiTheme="majorHAnsi" w:hAnsiTheme="majorHAnsi"/>
        <w:b/>
        <w:noProof/>
        <w:sz w:val="22"/>
        <w:szCs w:val="22"/>
      </w:rPr>
      <w:t xml:space="preserve">CÉLULA DE </w:t>
    </w:r>
    <w:r w:rsidR="00FB0176" w:rsidRPr="00671D3E">
      <w:rPr>
        <w:rFonts w:asciiTheme="majorHAnsi" w:hAnsiTheme="majorHAnsi"/>
        <w:b/>
        <w:noProof/>
        <w:sz w:val="22"/>
        <w:szCs w:val="22"/>
      </w:rPr>
      <w:t>DISCIPULADO</w:t>
    </w:r>
    <w:r w:rsidR="00BD5157" w:rsidRPr="00671D3E">
      <w:rPr>
        <w:rFonts w:asciiTheme="majorHAnsi" w:hAnsiTheme="majorHAnsi"/>
        <w:b/>
        <w:noProof/>
        <w:sz w:val="22"/>
        <w:szCs w:val="22"/>
      </w:rPr>
      <w:t xml:space="preserve">/ </w:t>
    </w:r>
    <w:r w:rsidR="00C757D5" w:rsidRPr="00671D3E">
      <w:rPr>
        <w:rFonts w:asciiTheme="majorHAnsi" w:hAnsiTheme="majorHAnsi"/>
        <w:b/>
        <w:sz w:val="22"/>
        <w:szCs w:val="22"/>
        <w:lang w:val="es-ES"/>
      </w:rPr>
      <w:t xml:space="preserve">Lección </w:t>
    </w:r>
    <w:r w:rsidR="00736C62">
      <w:rPr>
        <w:rFonts w:asciiTheme="majorHAnsi" w:hAnsiTheme="majorHAnsi"/>
        <w:b/>
        <w:sz w:val="22"/>
        <w:szCs w:val="22"/>
        <w:lang w:val="es-ES"/>
      </w:rPr>
      <w:t>1</w:t>
    </w:r>
  </w:p>
  <w:p w:rsidR="00BD5157" w:rsidRPr="00671D3E" w:rsidRDefault="00BD5157" w:rsidP="00BD5157">
    <w:pPr>
      <w:spacing w:after="0"/>
      <w:ind w:left="1416" w:firstLine="708"/>
      <w:jc w:val="right"/>
      <w:rPr>
        <w:rFonts w:asciiTheme="majorHAnsi" w:hAnsiTheme="majorHAnsi"/>
        <w:b/>
      </w:rPr>
    </w:pPr>
    <w:r w:rsidRPr="00671D3E">
      <w:rPr>
        <w:rFonts w:asciiTheme="majorHAnsi" w:hAnsiTheme="majorHAnsi"/>
        <w:b/>
        <w:noProof/>
      </w:rPr>
      <w:t xml:space="preserve">SERIE: </w:t>
    </w:r>
    <w:r w:rsidRPr="00671D3E">
      <w:rPr>
        <w:rFonts w:asciiTheme="majorHAnsi" w:hAnsiTheme="majorHAnsi"/>
        <w:b/>
      </w:rPr>
      <w:t>“</w:t>
    </w:r>
    <w:r w:rsidR="000B333C">
      <w:rPr>
        <w:b/>
      </w:rPr>
      <w:t>FORMANDO TU EQUIPO DISCIPULAR</w:t>
    </w:r>
    <w:r w:rsidRPr="00671D3E">
      <w:rPr>
        <w:rFonts w:asciiTheme="majorHAnsi" w:hAnsiTheme="majorHAnsi"/>
        <w:b/>
      </w:rPr>
      <w:t>”</w:t>
    </w:r>
  </w:p>
  <w:p w:rsidR="00BD5157" w:rsidRPr="00671D3E" w:rsidRDefault="00BD5157" w:rsidP="00BD5157">
    <w:pPr>
      <w:spacing w:after="0"/>
      <w:jc w:val="right"/>
      <w:rPr>
        <w:rFonts w:asciiTheme="majorHAnsi" w:hAnsiTheme="majorHAnsi"/>
        <w:b/>
        <w:i/>
        <w:lang w:val="es-ES"/>
      </w:rPr>
    </w:pPr>
    <w:r w:rsidRPr="00671D3E">
      <w:rPr>
        <w:rFonts w:asciiTheme="majorHAnsi" w:hAnsiTheme="majorHAnsi"/>
        <w:b/>
        <w:noProof/>
      </w:rPr>
      <w:t>Tema: “</w:t>
    </w:r>
    <w:r w:rsidR="00D202A7" w:rsidRPr="000A4996">
      <w:rPr>
        <w:b/>
      </w:rPr>
      <w:t>C</w:t>
    </w:r>
    <w:r w:rsidR="00D202A7">
      <w:rPr>
        <w:b/>
      </w:rPr>
      <w:t>ompromiso</w:t>
    </w:r>
    <w:r w:rsidRPr="00671D3E">
      <w:rPr>
        <w:rFonts w:asciiTheme="majorHAnsi" w:hAnsiTheme="majorHAnsi"/>
        <w:b/>
      </w:rPr>
      <w:t>”</w:t>
    </w:r>
  </w:p>
  <w:p w:rsidR="00271A8E" w:rsidRPr="00B02DE2" w:rsidRDefault="0087344C" w:rsidP="00BD5157">
    <w:pPr>
      <w:spacing w:after="0"/>
      <w:jc w:val="right"/>
      <w:rPr>
        <w:rFonts w:asciiTheme="majorHAnsi" w:eastAsia="Times New Roman" w:hAnsiTheme="majorHAnsi" w:cs="Arial"/>
        <w:b/>
        <w:lang w:eastAsia="es-ES"/>
      </w:rPr>
    </w:pP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Pr="00671D3E">
      <w:rPr>
        <w:rFonts w:asciiTheme="majorHAnsi" w:hAnsiTheme="majorHAnsi"/>
        <w:b/>
        <w:sz w:val="22"/>
        <w:szCs w:val="22"/>
        <w:lang w:val="es-ES"/>
      </w:rPr>
      <w:tab/>
    </w:r>
    <w:r w:rsidR="00FD39F3" w:rsidRPr="00671D3E">
      <w:rPr>
        <w:rFonts w:asciiTheme="majorHAnsi" w:hAnsiTheme="majorHAnsi"/>
        <w:b/>
        <w:sz w:val="22"/>
        <w:szCs w:val="22"/>
      </w:rPr>
      <w:t xml:space="preserve"> </w:t>
    </w:r>
    <w:r w:rsidR="00F805D8" w:rsidRPr="00B02DE2">
      <w:rPr>
        <w:rFonts w:asciiTheme="majorHAnsi" w:hAnsiTheme="majorHAnsi"/>
        <w:b/>
      </w:rPr>
      <w:t xml:space="preserve">Pbro. </w:t>
    </w:r>
    <w:r w:rsidR="008D22F6" w:rsidRPr="00B02DE2">
      <w:rPr>
        <w:rFonts w:asciiTheme="majorHAnsi" w:hAnsiTheme="majorHAnsi"/>
        <w:b/>
      </w:rPr>
      <w:t>Raúl</w:t>
    </w:r>
    <w:r w:rsidR="00F805D8" w:rsidRPr="00B02DE2">
      <w:rPr>
        <w:rFonts w:asciiTheme="majorHAnsi" w:hAnsiTheme="majorHAnsi"/>
        <w:b/>
      </w:rPr>
      <w:t xml:space="preserve"> David </w:t>
    </w:r>
    <w:r w:rsidR="008D22F6" w:rsidRPr="00B02DE2">
      <w:rPr>
        <w:rFonts w:asciiTheme="majorHAnsi" w:hAnsiTheme="majorHAnsi"/>
        <w:b/>
      </w:rPr>
      <w:t>Ávila</w:t>
    </w:r>
  </w:p>
  <w:p w:rsidR="004736D3" w:rsidRPr="00B02DE2" w:rsidRDefault="000B292D" w:rsidP="00271A8E">
    <w:pPr>
      <w:pStyle w:val="Encabezado"/>
      <w:tabs>
        <w:tab w:val="left" w:pos="1710"/>
        <w:tab w:val="center" w:pos="4535"/>
        <w:tab w:val="left" w:pos="8025"/>
      </w:tabs>
      <w:spacing w:after="0"/>
      <w:jc w:val="right"/>
      <w:rPr>
        <w:rFonts w:asciiTheme="majorHAnsi" w:hAnsiTheme="majorHAnsi"/>
        <w:b/>
        <w:noProof/>
        <w:sz w:val="20"/>
        <w:szCs w:val="20"/>
      </w:rPr>
    </w:pPr>
    <w:r w:rsidRPr="000B292D">
      <w:rPr>
        <w:noProof/>
        <w:lang w:val="es-ES" w:eastAsia="es-ES"/>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hyperlink r:id="rId2" w:history="1">
      <w:r w:rsidR="00271A8E" w:rsidRPr="00B02DE2">
        <w:rPr>
          <w:rStyle w:val="Hipervnculo"/>
          <w:rFonts w:asciiTheme="majorHAnsi" w:hAnsiTheme="majorHAnsi"/>
          <w:b/>
          <w:noProof/>
          <w:sz w:val="20"/>
          <w:szCs w:val="20"/>
        </w:rPr>
        <w:t>www.ccnven.net/discipulado</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356233D0"/>
    <w:multiLevelType w:val="hybridMultilevel"/>
    <w:tmpl w:val="FADC6908"/>
    <w:lvl w:ilvl="0" w:tplc="8552275A">
      <w:start w:val="1"/>
      <w:numFmt w:val="decimal"/>
      <w:lvlText w:val="%1)"/>
      <w:lvlJc w:val="left"/>
      <w:pPr>
        <w:ind w:left="540" w:hanging="360"/>
      </w:pPr>
      <w:rPr>
        <w:rFonts w:hint="default"/>
      </w:rPr>
    </w:lvl>
    <w:lvl w:ilvl="1" w:tplc="200A0019" w:tentative="1">
      <w:start w:val="1"/>
      <w:numFmt w:val="lowerLetter"/>
      <w:lvlText w:val="%2."/>
      <w:lvlJc w:val="left"/>
      <w:pPr>
        <w:ind w:left="1260" w:hanging="360"/>
      </w:pPr>
    </w:lvl>
    <w:lvl w:ilvl="2" w:tplc="200A001B" w:tentative="1">
      <w:start w:val="1"/>
      <w:numFmt w:val="lowerRoman"/>
      <w:lvlText w:val="%3."/>
      <w:lvlJc w:val="right"/>
      <w:pPr>
        <w:ind w:left="1980" w:hanging="180"/>
      </w:pPr>
    </w:lvl>
    <w:lvl w:ilvl="3" w:tplc="200A000F" w:tentative="1">
      <w:start w:val="1"/>
      <w:numFmt w:val="decimal"/>
      <w:lvlText w:val="%4."/>
      <w:lvlJc w:val="left"/>
      <w:pPr>
        <w:ind w:left="2700" w:hanging="360"/>
      </w:pPr>
    </w:lvl>
    <w:lvl w:ilvl="4" w:tplc="200A0019" w:tentative="1">
      <w:start w:val="1"/>
      <w:numFmt w:val="lowerLetter"/>
      <w:lvlText w:val="%5."/>
      <w:lvlJc w:val="left"/>
      <w:pPr>
        <w:ind w:left="3420" w:hanging="360"/>
      </w:pPr>
    </w:lvl>
    <w:lvl w:ilvl="5" w:tplc="200A001B" w:tentative="1">
      <w:start w:val="1"/>
      <w:numFmt w:val="lowerRoman"/>
      <w:lvlText w:val="%6."/>
      <w:lvlJc w:val="right"/>
      <w:pPr>
        <w:ind w:left="4140" w:hanging="180"/>
      </w:pPr>
    </w:lvl>
    <w:lvl w:ilvl="6" w:tplc="200A000F" w:tentative="1">
      <w:start w:val="1"/>
      <w:numFmt w:val="decimal"/>
      <w:lvlText w:val="%7."/>
      <w:lvlJc w:val="left"/>
      <w:pPr>
        <w:ind w:left="4860" w:hanging="360"/>
      </w:pPr>
    </w:lvl>
    <w:lvl w:ilvl="7" w:tplc="200A0019" w:tentative="1">
      <w:start w:val="1"/>
      <w:numFmt w:val="lowerLetter"/>
      <w:lvlText w:val="%8."/>
      <w:lvlJc w:val="left"/>
      <w:pPr>
        <w:ind w:left="5580" w:hanging="360"/>
      </w:pPr>
    </w:lvl>
    <w:lvl w:ilvl="8" w:tplc="200A001B" w:tentative="1">
      <w:start w:val="1"/>
      <w:numFmt w:val="lowerRoman"/>
      <w:lvlText w:val="%9."/>
      <w:lvlJc w:val="right"/>
      <w:pPr>
        <w:ind w:left="6300" w:hanging="180"/>
      </w:pPr>
    </w:lvl>
  </w:abstractNum>
  <w:abstractNum w:abstractNumId="2">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794D3E9A"/>
    <w:multiLevelType w:val="hybridMultilevel"/>
    <w:tmpl w:val="9828B7CA"/>
    <w:lvl w:ilvl="0" w:tplc="200A000F">
      <w:start w:val="1"/>
      <w:numFmt w:val="decimal"/>
      <w:lvlText w:val="%1."/>
      <w:lvlJc w:val="left"/>
      <w:pPr>
        <w:ind w:left="900" w:hanging="360"/>
      </w:pPr>
    </w:lvl>
    <w:lvl w:ilvl="1" w:tplc="200A0019" w:tentative="1">
      <w:start w:val="1"/>
      <w:numFmt w:val="lowerLetter"/>
      <w:lvlText w:val="%2."/>
      <w:lvlJc w:val="left"/>
      <w:pPr>
        <w:ind w:left="1620" w:hanging="360"/>
      </w:pPr>
    </w:lvl>
    <w:lvl w:ilvl="2" w:tplc="200A001B" w:tentative="1">
      <w:start w:val="1"/>
      <w:numFmt w:val="lowerRoman"/>
      <w:lvlText w:val="%3."/>
      <w:lvlJc w:val="right"/>
      <w:pPr>
        <w:ind w:left="2340" w:hanging="180"/>
      </w:pPr>
    </w:lvl>
    <w:lvl w:ilvl="3" w:tplc="200A000F" w:tentative="1">
      <w:start w:val="1"/>
      <w:numFmt w:val="decimal"/>
      <w:lvlText w:val="%4."/>
      <w:lvlJc w:val="left"/>
      <w:pPr>
        <w:ind w:left="3060" w:hanging="360"/>
      </w:pPr>
    </w:lvl>
    <w:lvl w:ilvl="4" w:tplc="200A0019" w:tentative="1">
      <w:start w:val="1"/>
      <w:numFmt w:val="lowerLetter"/>
      <w:lvlText w:val="%5."/>
      <w:lvlJc w:val="left"/>
      <w:pPr>
        <w:ind w:left="3780" w:hanging="360"/>
      </w:pPr>
    </w:lvl>
    <w:lvl w:ilvl="5" w:tplc="200A001B" w:tentative="1">
      <w:start w:val="1"/>
      <w:numFmt w:val="lowerRoman"/>
      <w:lvlText w:val="%6."/>
      <w:lvlJc w:val="right"/>
      <w:pPr>
        <w:ind w:left="4500" w:hanging="180"/>
      </w:pPr>
    </w:lvl>
    <w:lvl w:ilvl="6" w:tplc="200A000F" w:tentative="1">
      <w:start w:val="1"/>
      <w:numFmt w:val="decimal"/>
      <w:lvlText w:val="%7."/>
      <w:lvlJc w:val="left"/>
      <w:pPr>
        <w:ind w:left="5220" w:hanging="360"/>
      </w:pPr>
    </w:lvl>
    <w:lvl w:ilvl="7" w:tplc="200A0019" w:tentative="1">
      <w:start w:val="1"/>
      <w:numFmt w:val="lowerLetter"/>
      <w:lvlText w:val="%8."/>
      <w:lvlJc w:val="left"/>
      <w:pPr>
        <w:ind w:left="5940" w:hanging="360"/>
      </w:pPr>
    </w:lvl>
    <w:lvl w:ilvl="8" w:tplc="200A001B" w:tentative="1">
      <w:start w:val="1"/>
      <w:numFmt w:val="lowerRoman"/>
      <w:lvlText w:val="%9."/>
      <w:lvlJc w:val="right"/>
      <w:pPr>
        <w:ind w:left="6660" w:hanging="180"/>
      </w:pPr>
    </w:lvl>
  </w:abstractNum>
  <w:num w:numId="1">
    <w:abstractNumId w:val="3"/>
  </w:num>
  <w:num w:numId="2">
    <w:abstractNumId w:val="0"/>
  </w:num>
  <w:num w:numId="3">
    <w:abstractNumId w:val="2"/>
  </w:num>
  <w:num w:numId="4">
    <w:abstractNumId w:val="4"/>
  </w:num>
  <w:num w:numId="5">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60418"/>
    <o:shapelayout v:ext="edit">
      <o:idmap v:ext="edit" data="4"/>
      <o:rules v:ext="edit">
        <o:r id="V:Rule2" type="connector" idref="#AutoShape 6"/>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707"/>
    <w:rsid w:val="0001793C"/>
    <w:rsid w:val="000203DE"/>
    <w:rsid w:val="0002158D"/>
    <w:rsid w:val="00021B8F"/>
    <w:rsid w:val="00021EC2"/>
    <w:rsid w:val="00023906"/>
    <w:rsid w:val="00023AC7"/>
    <w:rsid w:val="00024A04"/>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2A1C"/>
    <w:rsid w:val="00052A4F"/>
    <w:rsid w:val="000535BB"/>
    <w:rsid w:val="00054BB8"/>
    <w:rsid w:val="00055518"/>
    <w:rsid w:val="00060D02"/>
    <w:rsid w:val="000629F2"/>
    <w:rsid w:val="000632FF"/>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2C09"/>
    <w:rsid w:val="00084182"/>
    <w:rsid w:val="00084E11"/>
    <w:rsid w:val="0008523E"/>
    <w:rsid w:val="00085EB9"/>
    <w:rsid w:val="00086528"/>
    <w:rsid w:val="00087A07"/>
    <w:rsid w:val="00087A37"/>
    <w:rsid w:val="00092231"/>
    <w:rsid w:val="000930D6"/>
    <w:rsid w:val="00093AB1"/>
    <w:rsid w:val="0009427A"/>
    <w:rsid w:val="000943C8"/>
    <w:rsid w:val="0009491F"/>
    <w:rsid w:val="00094CC6"/>
    <w:rsid w:val="00095213"/>
    <w:rsid w:val="00095330"/>
    <w:rsid w:val="000957CA"/>
    <w:rsid w:val="00096009"/>
    <w:rsid w:val="000962AA"/>
    <w:rsid w:val="00096A7E"/>
    <w:rsid w:val="00096B81"/>
    <w:rsid w:val="000A1C2F"/>
    <w:rsid w:val="000A3FAE"/>
    <w:rsid w:val="000A4EF4"/>
    <w:rsid w:val="000A5855"/>
    <w:rsid w:val="000A75C9"/>
    <w:rsid w:val="000B10B1"/>
    <w:rsid w:val="000B1936"/>
    <w:rsid w:val="000B23E6"/>
    <w:rsid w:val="000B292D"/>
    <w:rsid w:val="000B333C"/>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06AB"/>
    <w:rsid w:val="003113B4"/>
    <w:rsid w:val="003119A3"/>
    <w:rsid w:val="00311F11"/>
    <w:rsid w:val="00312B14"/>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05CAA"/>
    <w:rsid w:val="0040769F"/>
    <w:rsid w:val="00410FD4"/>
    <w:rsid w:val="004155D5"/>
    <w:rsid w:val="00415A46"/>
    <w:rsid w:val="00416557"/>
    <w:rsid w:val="00421553"/>
    <w:rsid w:val="00423996"/>
    <w:rsid w:val="0042576C"/>
    <w:rsid w:val="00425C27"/>
    <w:rsid w:val="00426C60"/>
    <w:rsid w:val="00427791"/>
    <w:rsid w:val="00427B8C"/>
    <w:rsid w:val="004308D8"/>
    <w:rsid w:val="00431384"/>
    <w:rsid w:val="00431FAA"/>
    <w:rsid w:val="00432033"/>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0DFF"/>
    <w:rsid w:val="004B1684"/>
    <w:rsid w:val="004B6174"/>
    <w:rsid w:val="004C05E2"/>
    <w:rsid w:val="004C0D2F"/>
    <w:rsid w:val="004C0FB2"/>
    <w:rsid w:val="004C2D0F"/>
    <w:rsid w:val="004C3896"/>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415"/>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B4"/>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20C71"/>
    <w:rsid w:val="00621096"/>
    <w:rsid w:val="00621265"/>
    <w:rsid w:val="0062131B"/>
    <w:rsid w:val="00621350"/>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5C9"/>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C7A6F"/>
    <w:rsid w:val="007D1B2F"/>
    <w:rsid w:val="007D212B"/>
    <w:rsid w:val="007D47F9"/>
    <w:rsid w:val="007D486E"/>
    <w:rsid w:val="007E0AF9"/>
    <w:rsid w:val="007E128C"/>
    <w:rsid w:val="007E1C5F"/>
    <w:rsid w:val="007E2749"/>
    <w:rsid w:val="007E27C6"/>
    <w:rsid w:val="007E2F8E"/>
    <w:rsid w:val="007E470C"/>
    <w:rsid w:val="007E4B19"/>
    <w:rsid w:val="007E51BE"/>
    <w:rsid w:val="007E6120"/>
    <w:rsid w:val="007E6A7F"/>
    <w:rsid w:val="007F027B"/>
    <w:rsid w:val="007F03C1"/>
    <w:rsid w:val="007F110D"/>
    <w:rsid w:val="007F11AC"/>
    <w:rsid w:val="007F3145"/>
    <w:rsid w:val="007F3E1B"/>
    <w:rsid w:val="007F4013"/>
    <w:rsid w:val="007F4B19"/>
    <w:rsid w:val="007F5D4E"/>
    <w:rsid w:val="007F6C70"/>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151"/>
    <w:rsid w:val="00826A4A"/>
    <w:rsid w:val="00826D4C"/>
    <w:rsid w:val="00827336"/>
    <w:rsid w:val="008306C3"/>
    <w:rsid w:val="008316D0"/>
    <w:rsid w:val="00833350"/>
    <w:rsid w:val="0083349A"/>
    <w:rsid w:val="008354C8"/>
    <w:rsid w:val="00835A59"/>
    <w:rsid w:val="00836F6A"/>
    <w:rsid w:val="00837D39"/>
    <w:rsid w:val="00837D56"/>
    <w:rsid w:val="00842904"/>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2C0D"/>
    <w:rsid w:val="0087344C"/>
    <w:rsid w:val="0087753D"/>
    <w:rsid w:val="00880859"/>
    <w:rsid w:val="00882851"/>
    <w:rsid w:val="0088316B"/>
    <w:rsid w:val="008853B5"/>
    <w:rsid w:val="008872AC"/>
    <w:rsid w:val="00892238"/>
    <w:rsid w:val="00892312"/>
    <w:rsid w:val="008A0AF4"/>
    <w:rsid w:val="008A0F85"/>
    <w:rsid w:val="008A18AD"/>
    <w:rsid w:val="008A1B7C"/>
    <w:rsid w:val="008A24FE"/>
    <w:rsid w:val="008A2FF0"/>
    <w:rsid w:val="008A399A"/>
    <w:rsid w:val="008A4583"/>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BEE"/>
    <w:rsid w:val="008D1D24"/>
    <w:rsid w:val="008D22F6"/>
    <w:rsid w:val="008D27D4"/>
    <w:rsid w:val="008D2A50"/>
    <w:rsid w:val="008D32C0"/>
    <w:rsid w:val="008D3F16"/>
    <w:rsid w:val="008D48B7"/>
    <w:rsid w:val="008D4BD6"/>
    <w:rsid w:val="008D6E6B"/>
    <w:rsid w:val="008D7E8B"/>
    <w:rsid w:val="008E0277"/>
    <w:rsid w:val="008E0C6C"/>
    <w:rsid w:val="008E0D40"/>
    <w:rsid w:val="008E1CD6"/>
    <w:rsid w:val="008E2130"/>
    <w:rsid w:val="008E225A"/>
    <w:rsid w:val="008E6676"/>
    <w:rsid w:val="008E6CFB"/>
    <w:rsid w:val="008F013A"/>
    <w:rsid w:val="008F0499"/>
    <w:rsid w:val="008F25A1"/>
    <w:rsid w:val="008F3EC9"/>
    <w:rsid w:val="008F5309"/>
    <w:rsid w:val="008F587A"/>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0A6E"/>
    <w:rsid w:val="00931068"/>
    <w:rsid w:val="00932168"/>
    <w:rsid w:val="00932DE0"/>
    <w:rsid w:val="009347EA"/>
    <w:rsid w:val="009431C5"/>
    <w:rsid w:val="0094343F"/>
    <w:rsid w:val="0094495A"/>
    <w:rsid w:val="00945155"/>
    <w:rsid w:val="009462FD"/>
    <w:rsid w:val="009478F0"/>
    <w:rsid w:val="00951DE9"/>
    <w:rsid w:val="009536D3"/>
    <w:rsid w:val="0095463F"/>
    <w:rsid w:val="00955033"/>
    <w:rsid w:val="00963B13"/>
    <w:rsid w:val="00965A05"/>
    <w:rsid w:val="0096710D"/>
    <w:rsid w:val="00970684"/>
    <w:rsid w:val="0097289A"/>
    <w:rsid w:val="00972A15"/>
    <w:rsid w:val="00973F71"/>
    <w:rsid w:val="00974A4E"/>
    <w:rsid w:val="00975233"/>
    <w:rsid w:val="00975564"/>
    <w:rsid w:val="0097648A"/>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AF"/>
    <w:rsid w:val="00A077FB"/>
    <w:rsid w:val="00A10451"/>
    <w:rsid w:val="00A133ED"/>
    <w:rsid w:val="00A13831"/>
    <w:rsid w:val="00A148E7"/>
    <w:rsid w:val="00A14E10"/>
    <w:rsid w:val="00A163FD"/>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431B"/>
    <w:rsid w:val="00A9485E"/>
    <w:rsid w:val="00A94D64"/>
    <w:rsid w:val="00A97714"/>
    <w:rsid w:val="00A97A34"/>
    <w:rsid w:val="00AA16EE"/>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8B"/>
    <w:rsid w:val="00B12E5F"/>
    <w:rsid w:val="00B12F6D"/>
    <w:rsid w:val="00B134BC"/>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3B82"/>
    <w:rsid w:val="00BF4B98"/>
    <w:rsid w:val="00BF65C1"/>
    <w:rsid w:val="00BF7AE8"/>
    <w:rsid w:val="00C00F32"/>
    <w:rsid w:val="00C0109B"/>
    <w:rsid w:val="00C027A2"/>
    <w:rsid w:val="00C028A4"/>
    <w:rsid w:val="00C03249"/>
    <w:rsid w:val="00C036AF"/>
    <w:rsid w:val="00C037EC"/>
    <w:rsid w:val="00C040F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E7F"/>
    <w:rsid w:val="00C65B62"/>
    <w:rsid w:val="00C660BC"/>
    <w:rsid w:val="00C72A53"/>
    <w:rsid w:val="00C73932"/>
    <w:rsid w:val="00C746A2"/>
    <w:rsid w:val="00C757D5"/>
    <w:rsid w:val="00C7628F"/>
    <w:rsid w:val="00C7688D"/>
    <w:rsid w:val="00C76F0C"/>
    <w:rsid w:val="00C7710A"/>
    <w:rsid w:val="00C77508"/>
    <w:rsid w:val="00C77D08"/>
    <w:rsid w:val="00C81782"/>
    <w:rsid w:val="00C82405"/>
    <w:rsid w:val="00C831BB"/>
    <w:rsid w:val="00C84453"/>
    <w:rsid w:val="00C84923"/>
    <w:rsid w:val="00C865EF"/>
    <w:rsid w:val="00C87642"/>
    <w:rsid w:val="00C90280"/>
    <w:rsid w:val="00C90665"/>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4A9E"/>
    <w:rsid w:val="00D66804"/>
    <w:rsid w:val="00D67B5C"/>
    <w:rsid w:val="00D67DD2"/>
    <w:rsid w:val="00D70071"/>
    <w:rsid w:val="00D71065"/>
    <w:rsid w:val="00D71A6B"/>
    <w:rsid w:val="00D7282C"/>
    <w:rsid w:val="00D75566"/>
    <w:rsid w:val="00D7605A"/>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7E3"/>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A5BEB-B393-4CC4-886C-794C0263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3</Pages>
  <Words>1660</Words>
  <Characters>9134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10773</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34</cp:revision>
  <cp:lastPrinted>2017-04-07T20:02:00Z</cp:lastPrinted>
  <dcterms:created xsi:type="dcterms:W3CDTF">2017-02-16T16:03:00Z</dcterms:created>
  <dcterms:modified xsi:type="dcterms:W3CDTF">2017-04-11T12:25:00Z</dcterms:modified>
</cp:coreProperties>
</file>