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828A2" w:rsidRPr="0054331D" w:rsidRDefault="000828A2" w:rsidP="000828A2">
      <w:pPr>
        <w:tabs>
          <w:tab w:val="left" w:pos="2735"/>
        </w:tabs>
        <w:spacing w:after="0"/>
        <w:jc w:val="center"/>
        <w:rPr>
          <w:rFonts w:ascii="Times New Roman" w:hAnsi="Times New Roman"/>
          <w:b/>
          <w:sz w:val="22"/>
          <w:szCs w:val="22"/>
        </w:rPr>
      </w:pPr>
      <w:r w:rsidRPr="0054331D">
        <w:rPr>
          <w:rFonts w:ascii="Times New Roman" w:hAnsi="Times New Roman"/>
          <w:b/>
          <w:sz w:val="22"/>
          <w:szCs w:val="22"/>
        </w:rPr>
        <w:t xml:space="preserve">Visión </w:t>
      </w:r>
      <w:proofErr w:type="spellStart"/>
      <w:r w:rsidRPr="0054331D">
        <w:rPr>
          <w:rFonts w:ascii="Times New Roman" w:hAnsi="Times New Roman"/>
          <w:b/>
          <w:sz w:val="22"/>
          <w:szCs w:val="22"/>
        </w:rPr>
        <w:t>CCN</w:t>
      </w:r>
      <w:proofErr w:type="spellEnd"/>
      <w:r w:rsidRPr="0054331D">
        <w:rPr>
          <w:rFonts w:ascii="Times New Roman" w:hAnsi="Times New Roman"/>
          <w:b/>
          <w:sz w:val="22"/>
          <w:szCs w:val="22"/>
        </w:rPr>
        <w:t xml:space="preserve"> es:</w:t>
      </w:r>
    </w:p>
    <w:p w:rsidR="000828A2" w:rsidRPr="0054331D" w:rsidRDefault="000828A2" w:rsidP="000828A2">
      <w:pPr>
        <w:tabs>
          <w:tab w:val="left" w:pos="2735"/>
        </w:tabs>
        <w:spacing w:after="0"/>
        <w:jc w:val="center"/>
        <w:rPr>
          <w:rFonts w:ascii="Times New Roman" w:hAnsi="Times New Roman"/>
          <w:b/>
          <w:sz w:val="22"/>
          <w:szCs w:val="22"/>
        </w:rPr>
      </w:pPr>
      <w:r w:rsidRPr="0054331D">
        <w:rPr>
          <w:rFonts w:ascii="Times New Roman" w:hAnsi="Times New Roman"/>
          <w:b/>
          <w:sz w:val="22"/>
          <w:szCs w:val="22"/>
        </w:rPr>
        <w:t>“Predicar el evangelio del reino, para ganar personas para Jesucristo, formar discípulos para enviarlos a predicar</w:t>
      </w:r>
      <w:r w:rsidR="006E6F6B" w:rsidRPr="0054331D">
        <w:rPr>
          <w:rFonts w:ascii="Times New Roman" w:hAnsi="Times New Roman"/>
          <w:b/>
          <w:sz w:val="22"/>
          <w:szCs w:val="22"/>
        </w:rPr>
        <w:t xml:space="preserve"> </w:t>
      </w:r>
      <w:r w:rsidRPr="0054331D">
        <w:rPr>
          <w:rFonts w:ascii="Times New Roman" w:hAnsi="Times New Roman"/>
          <w:b/>
          <w:sz w:val="22"/>
          <w:szCs w:val="22"/>
        </w:rPr>
        <w:t>y gobernar, a fin de transformar la ciudad, la nación y el mundo con el mensaje del evangelio”</w:t>
      </w:r>
    </w:p>
    <w:p w:rsidR="00DF0C63" w:rsidRPr="0054331D" w:rsidRDefault="00DF0C63" w:rsidP="003C0152">
      <w:pPr>
        <w:pStyle w:val="Sinespaciado"/>
        <w:jc w:val="both"/>
        <w:rPr>
          <w:rFonts w:ascii="Times New Roman" w:eastAsia="Times New Roman" w:hAnsi="Times New Roman"/>
          <w:b/>
          <w:lang w:val="es-VE" w:eastAsia="es-VE"/>
        </w:rPr>
      </w:pPr>
    </w:p>
    <w:p w:rsidR="00C32552" w:rsidRPr="00873E76" w:rsidRDefault="00E82873" w:rsidP="007F5DDD">
      <w:pPr>
        <w:spacing w:after="0" w:line="276" w:lineRule="auto"/>
        <w:jc w:val="both"/>
        <w:rPr>
          <w:rFonts w:ascii="Times New Roman" w:hAnsi="Times New Roman"/>
          <w:b/>
        </w:rPr>
      </w:pPr>
      <w:r w:rsidRPr="00873E76">
        <w:rPr>
          <w:rFonts w:ascii="Times New Roman" w:hAnsi="Times New Roman"/>
          <w:b/>
        </w:rPr>
        <w:t xml:space="preserve">Texto: </w:t>
      </w:r>
      <w:r w:rsidR="009846DA">
        <w:rPr>
          <w:rFonts w:ascii="Times New Roman" w:hAnsi="Times New Roman"/>
          <w:b/>
        </w:rPr>
        <w:t>Hebreos 6:10</w:t>
      </w:r>
      <w:r w:rsidR="00873E76" w:rsidRPr="00873E76">
        <w:rPr>
          <w:rFonts w:ascii="Times New Roman" w:hAnsi="Times New Roman"/>
          <w:b/>
        </w:rPr>
        <w:t>.</w:t>
      </w:r>
    </w:p>
    <w:p w:rsidR="009846DA" w:rsidRPr="009846DA" w:rsidRDefault="009846DA" w:rsidP="009846DA">
      <w:pPr>
        <w:spacing w:after="0"/>
        <w:rPr>
          <w:rFonts w:ascii="Times New Roman" w:eastAsia="Calibri" w:hAnsi="Times New Roman"/>
          <w:b/>
        </w:rPr>
      </w:pPr>
      <w:r w:rsidRPr="009846DA">
        <w:rPr>
          <w:rFonts w:ascii="Times New Roman" w:eastAsia="Calibri" w:hAnsi="Times New Roman"/>
          <w:b/>
        </w:rPr>
        <w:t>Introducción.-</w:t>
      </w:r>
    </w:p>
    <w:p w:rsidR="009846DA" w:rsidRPr="009846DA" w:rsidRDefault="009846DA" w:rsidP="009846DA">
      <w:pPr>
        <w:numPr>
          <w:ilvl w:val="0"/>
          <w:numId w:val="36"/>
        </w:numPr>
        <w:spacing w:after="0" w:line="276" w:lineRule="auto"/>
        <w:contextualSpacing/>
        <w:jc w:val="both"/>
        <w:rPr>
          <w:rFonts w:ascii="Times New Roman" w:eastAsia="Calibri" w:hAnsi="Times New Roman"/>
        </w:rPr>
      </w:pPr>
      <w:r w:rsidRPr="009846DA">
        <w:rPr>
          <w:rFonts w:ascii="Times New Roman" w:eastAsia="Calibri" w:hAnsi="Times New Roman"/>
        </w:rPr>
        <w:t>¡Un buen consolidador verá y disfrutará el fruto de su trabajo!</w:t>
      </w:r>
    </w:p>
    <w:p w:rsidR="009846DA" w:rsidRPr="009846DA" w:rsidRDefault="009846DA" w:rsidP="009846DA">
      <w:pPr>
        <w:numPr>
          <w:ilvl w:val="0"/>
          <w:numId w:val="36"/>
        </w:numPr>
        <w:spacing w:after="0" w:line="276" w:lineRule="auto"/>
        <w:contextualSpacing/>
        <w:jc w:val="both"/>
        <w:rPr>
          <w:rFonts w:ascii="Times New Roman" w:eastAsia="Calibri" w:hAnsi="Times New Roman"/>
        </w:rPr>
      </w:pPr>
      <w:r w:rsidRPr="009846DA">
        <w:rPr>
          <w:rFonts w:ascii="Times New Roman" w:eastAsia="Calibri" w:hAnsi="Times New Roman"/>
        </w:rPr>
        <w:t>Estamos en un punto de inflexión, en donde nuestra obediencia incondicional a la palabra apostólica y profética será probada. Mucho más en este tiempo en donde se nos dan instrucciones claras, determinantes y con mucha firmeza, la cual determinará nuestra indetenible multiplicación.</w:t>
      </w:r>
    </w:p>
    <w:p w:rsidR="009846DA" w:rsidRPr="009846DA" w:rsidRDefault="009846DA" w:rsidP="009846DA">
      <w:pPr>
        <w:numPr>
          <w:ilvl w:val="0"/>
          <w:numId w:val="36"/>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Nuestro enfoque como hijos discípulos de una visión tan dinámica, como lo es en </w:t>
      </w:r>
      <w:proofErr w:type="spellStart"/>
      <w:r w:rsidRPr="009846DA">
        <w:rPr>
          <w:rFonts w:ascii="Times New Roman" w:eastAsia="Calibri" w:hAnsi="Times New Roman"/>
        </w:rPr>
        <w:t>CCN</w:t>
      </w:r>
      <w:proofErr w:type="spellEnd"/>
      <w:r w:rsidRPr="009846DA">
        <w:rPr>
          <w:rFonts w:ascii="Times New Roman" w:eastAsia="Calibri" w:hAnsi="Times New Roman"/>
        </w:rPr>
        <w:t xml:space="preserve">, debe ser consolidar el trabajo realizado para lograr los resultados esperados, ya que alcanzamos la meta de un millón de casas conectadas. </w:t>
      </w:r>
    </w:p>
    <w:p w:rsidR="009846DA" w:rsidRPr="009846DA" w:rsidRDefault="009846DA" w:rsidP="009846DA">
      <w:pPr>
        <w:numPr>
          <w:ilvl w:val="0"/>
          <w:numId w:val="36"/>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Ahora esa misma meta nos desafía hoy a lograr la consolidación que nos habla la Lección #1 de esta serie en el punto b) que dice: “Por consolidación entendemos; el </w:t>
      </w:r>
      <w:r w:rsidRPr="009846DA">
        <w:rPr>
          <w:rFonts w:ascii="Times New Roman" w:eastAsia="Calibri" w:hAnsi="Times New Roman"/>
          <w:u w:val="single"/>
        </w:rPr>
        <w:t>cuidado amoroso</w:t>
      </w:r>
      <w:r w:rsidRPr="009846DA">
        <w:rPr>
          <w:rFonts w:ascii="Times New Roman" w:eastAsia="Calibri" w:hAnsi="Times New Roman"/>
        </w:rPr>
        <w:t xml:space="preserve">, </w:t>
      </w:r>
      <w:r w:rsidRPr="009846DA">
        <w:rPr>
          <w:rFonts w:ascii="Times New Roman" w:eastAsia="Calibri" w:hAnsi="Times New Roman"/>
          <w:u w:val="single"/>
        </w:rPr>
        <w:t>perseverante</w:t>
      </w:r>
      <w:r w:rsidRPr="009846DA">
        <w:rPr>
          <w:rFonts w:ascii="Times New Roman" w:eastAsia="Calibri" w:hAnsi="Times New Roman"/>
        </w:rPr>
        <w:t xml:space="preserve"> y </w:t>
      </w:r>
      <w:r w:rsidRPr="009846DA">
        <w:rPr>
          <w:rFonts w:ascii="Times New Roman" w:eastAsia="Calibri" w:hAnsi="Times New Roman"/>
          <w:u w:val="single"/>
        </w:rPr>
        <w:t>minucioso</w:t>
      </w:r>
      <w:r w:rsidRPr="009846DA">
        <w:rPr>
          <w:rFonts w:ascii="Times New Roman" w:eastAsia="Calibri" w:hAnsi="Times New Roman"/>
        </w:rPr>
        <w:t xml:space="preserve"> de a</w:t>
      </w:r>
      <w:r w:rsidRPr="009846DA">
        <w:rPr>
          <w:rFonts w:ascii="Times New Roman" w:eastAsia="Calibri" w:hAnsi="Times New Roman"/>
          <w:u w:val="single"/>
        </w:rPr>
        <w:t>quel</w:t>
      </w:r>
      <w:r w:rsidRPr="009846DA">
        <w:rPr>
          <w:rFonts w:ascii="Times New Roman" w:eastAsia="Calibri" w:hAnsi="Times New Roman"/>
        </w:rPr>
        <w:t xml:space="preserve"> que ganamos </w:t>
      </w:r>
      <w:r w:rsidRPr="009846DA">
        <w:rPr>
          <w:rFonts w:ascii="Times New Roman" w:eastAsia="Calibri" w:hAnsi="Times New Roman"/>
          <w:u w:val="single"/>
        </w:rPr>
        <w:t>hasta</w:t>
      </w:r>
      <w:r w:rsidRPr="009846DA">
        <w:rPr>
          <w:rFonts w:ascii="Times New Roman" w:eastAsia="Calibri" w:hAnsi="Times New Roman"/>
        </w:rPr>
        <w:t xml:space="preserve"> verlo un discípulo de la Visión”. </w:t>
      </w:r>
    </w:p>
    <w:p w:rsidR="009846DA" w:rsidRPr="009846DA" w:rsidRDefault="009846DA" w:rsidP="009846DA">
      <w:pPr>
        <w:numPr>
          <w:ilvl w:val="0"/>
          <w:numId w:val="36"/>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Y la Lección #2 en donde se nos enseña que la consolidación hay que asumirla como lo que es; </w:t>
      </w:r>
      <w:r w:rsidRPr="009846DA">
        <w:rPr>
          <w:rFonts w:ascii="Times New Roman" w:eastAsia="Calibri" w:hAnsi="Times New Roman"/>
          <w:u w:val="single"/>
        </w:rPr>
        <w:t>guerra espiritual</w:t>
      </w:r>
      <w:r w:rsidRPr="009846DA">
        <w:rPr>
          <w:rFonts w:ascii="Times New Roman" w:eastAsia="Calibri" w:hAnsi="Times New Roman"/>
        </w:rPr>
        <w:t>.</w:t>
      </w:r>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rPr>
      </w:pPr>
      <w:r w:rsidRPr="009846DA">
        <w:rPr>
          <w:rFonts w:ascii="Times New Roman" w:eastAsia="Calibri" w:hAnsi="Times New Roman"/>
          <w:u w:val="single"/>
        </w:rPr>
        <w:t>NUESTRA MISIÓN ES SER AGENTES QUE PRESERVEN VIDAS</w:t>
      </w:r>
      <w:r w:rsidRPr="009846DA">
        <w:rPr>
          <w:rFonts w:ascii="Times New Roman" w:eastAsia="Calibri" w:hAnsi="Times New Roman"/>
        </w:rPr>
        <w:t>.</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Este sistema perverso del mundo en el cual nos movemos, ha dado una orden en contra del propósito de Dios para que no exista consolidación, y que las personas conectadas mueran por falta de atención y cuidado inmediato.</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Esta realidad me trae a memoria la estrategia de las parteras Sifra y Fúa, que nos habla Éxodo 1:15-21 (leer). Las parteras arriesgaron sus vidas, para salvar a las nuevas criaturas. Definitivamente consolidar, es un desafío de fe.</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El trabajo de la consolidación tiene retos y desafíos, porque como nos enseña la lección #2 de esta serie, que nuestra guerra es contra fuerzas diabólicas que no quieren que nazcan vidas con el propósito de manifestar su llamado eterno.</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Esta labor representa inversión de tiempo, dinero y mucho amor. Así que como llamados a ser colaboradores de nuestro Dios es necesario ver esta acción como una “ofrenda de sacrificio vivo”, que terminará siendo recompensado por nuestro buen Padre.</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Muchos hijos de Dios no han entendido el propósito de Dios en la tierra, muchos de ellos están haciendo cualquier cosa, menos lo que Dios les llama hacer, y es consolidar familias completas para el Reino de Dios.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Las parteras entendieron su llamado y tomaron la firme determinación de sacrificar sus vidas a cambio de salvar vidas.</w:t>
      </w:r>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u w:val="single"/>
        </w:rPr>
      </w:pPr>
      <w:r w:rsidRPr="009846DA">
        <w:rPr>
          <w:rFonts w:ascii="Times New Roman" w:eastAsia="Calibri" w:hAnsi="Times New Roman"/>
          <w:u w:val="single"/>
        </w:rPr>
        <w:t>SIEMPRE SERÁ UN SACRIFICIO POR LA FE.</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Un buen consolidador lo arriesga todo, si es posible su vida, su reputación, su nombre, todo, por ver cumplir con efectividad la misión que nos ha sido impuesta (recordemos la enseñanza de 1ª Corintios 9:16). Las parteras sabían que tenían un enemigo; el faraón, representante del diablo, que no quiere que nazcan las generaciones para Dios.</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lastRenderedPageBreak/>
        <w:t xml:space="preserve">Dios siempre probará nuestra fidelidad antes de entregarnos la grandeza, y esto comienza desafiando a Faraón, haciendo que los nuevos vivan, se fortalezcan y crezcan sanos.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Nosotros somos en este tiempo como aquellas parteras, y nuestro Dios nos ha confiado las vidas de las personas que ha puesto en nuestras manos. ¿Qué estamos haciendo con esa responsabilidad?</w:t>
      </w:r>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rPr>
      </w:pPr>
      <w:r w:rsidRPr="009846DA">
        <w:rPr>
          <w:rFonts w:ascii="Times New Roman" w:eastAsia="Calibri" w:hAnsi="Times New Roman"/>
          <w:u w:val="single"/>
        </w:rPr>
        <w:t>ES TIEMPO DE PRESENTAR GUERRA CONTRA LA MALDICIÓN DE LA INEFICIENCIA Y LA INDIFERENCIA.</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La ineficiencia y la indiferencia hacen que las vidas se pierdan.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Cuando en un hospital o clínica nace una nueva criatura, todos los involucrados, sean médicos, enfermeros, parteros, auxiliares, centran toda su atención en esa nueva criatura para otorgarle bienestar, salud integral y los cuidados necesarios que esa nueva vida necesita, de lo contrario la criatura muere por inasistencia, por negligencia, por ineficiencia por indiferencia.</w:t>
      </w:r>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u w:val="single"/>
        </w:rPr>
      </w:pPr>
      <w:r w:rsidRPr="009846DA">
        <w:rPr>
          <w:rFonts w:ascii="Times New Roman" w:eastAsia="Calibri" w:hAnsi="Times New Roman"/>
          <w:u w:val="single"/>
        </w:rPr>
        <w:t>LAS PARTERAS HONRARON AL SEÑOR.</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w:t>
      </w:r>
      <w:r w:rsidRPr="009846DA">
        <w:rPr>
          <w:rFonts w:ascii="Times New Roman" w:eastAsia="Calibri" w:hAnsi="Times New Roman"/>
          <w:i/>
        </w:rPr>
        <w:t>Dios favoreció a las parteras; el pueblo se multiplicó y se fortaleció mucho; y por haber las parteras temido a Dios, Él prosperó sus familias</w:t>
      </w:r>
      <w:r w:rsidRPr="009846DA">
        <w:rPr>
          <w:rFonts w:ascii="Times New Roman" w:eastAsia="Calibri" w:hAnsi="Times New Roman"/>
        </w:rPr>
        <w:t>”.</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Toda buena labor de consolidación está ligada a la amenaza del enemigo. Este es el trabajo más importante a desarrollar por nosotros los hijos discípulos de la Visión </w:t>
      </w:r>
      <w:proofErr w:type="spellStart"/>
      <w:r w:rsidRPr="009846DA">
        <w:rPr>
          <w:rFonts w:ascii="Times New Roman" w:eastAsia="Calibri" w:hAnsi="Times New Roman"/>
        </w:rPr>
        <w:t>CCN</w:t>
      </w:r>
      <w:proofErr w:type="spellEnd"/>
      <w:r w:rsidRPr="009846DA">
        <w:rPr>
          <w:rFonts w:ascii="Times New Roman" w:eastAsia="Calibri" w:hAnsi="Times New Roman"/>
        </w:rPr>
        <w:t xml:space="preserve"> que es: consolidar eficazmente, lo que demanda de nosotros cuidar al recién nacido de toda amenaza de las tinieblas.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Recordemos la lección #1: </w:t>
      </w:r>
      <w:r w:rsidRPr="009846DA">
        <w:rPr>
          <w:rFonts w:ascii="Times New Roman" w:eastAsia="Calibri" w:hAnsi="Times New Roman"/>
          <w:u w:val="single"/>
        </w:rPr>
        <w:t>Cuidado amoroso</w:t>
      </w:r>
      <w:r w:rsidRPr="009846DA">
        <w:rPr>
          <w:rFonts w:ascii="Times New Roman" w:eastAsia="Calibri" w:hAnsi="Times New Roman"/>
        </w:rPr>
        <w:t xml:space="preserve">, </w:t>
      </w:r>
      <w:r w:rsidRPr="009846DA">
        <w:rPr>
          <w:rFonts w:ascii="Times New Roman" w:eastAsia="Calibri" w:hAnsi="Times New Roman"/>
          <w:u w:val="single"/>
        </w:rPr>
        <w:t>perseverante</w:t>
      </w:r>
      <w:r w:rsidRPr="009846DA">
        <w:rPr>
          <w:rFonts w:ascii="Times New Roman" w:eastAsia="Calibri" w:hAnsi="Times New Roman"/>
        </w:rPr>
        <w:t xml:space="preserve"> y </w:t>
      </w:r>
      <w:r w:rsidRPr="009846DA">
        <w:rPr>
          <w:rFonts w:ascii="Times New Roman" w:eastAsia="Calibri" w:hAnsi="Times New Roman"/>
          <w:u w:val="single"/>
        </w:rPr>
        <w:t>minucioso</w:t>
      </w:r>
      <w:r w:rsidRPr="009846DA">
        <w:rPr>
          <w:rFonts w:ascii="Times New Roman" w:eastAsia="Calibri" w:hAnsi="Times New Roman"/>
        </w:rPr>
        <w:t xml:space="preserve"> de </w:t>
      </w:r>
      <w:r w:rsidRPr="009846DA">
        <w:rPr>
          <w:rFonts w:ascii="Times New Roman" w:eastAsia="Calibri" w:hAnsi="Times New Roman"/>
          <w:u w:val="single"/>
        </w:rPr>
        <w:t>aquel</w:t>
      </w:r>
      <w:r w:rsidRPr="009846DA">
        <w:rPr>
          <w:rFonts w:ascii="Times New Roman" w:eastAsia="Calibri" w:hAnsi="Times New Roman"/>
        </w:rPr>
        <w:t xml:space="preserve"> que ganamos </w:t>
      </w:r>
      <w:r w:rsidRPr="009846DA">
        <w:rPr>
          <w:rFonts w:ascii="Times New Roman" w:eastAsia="Calibri" w:hAnsi="Times New Roman"/>
          <w:u w:val="single"/>
        </w:rPr>
        <w:t>hasta</w:t>
      </w:r>
      <w:r w:rsidRPr="009846DA">
        <w:rPr>
          <w:rFonts w:ascii="Times New Roman" w:eastAsia="Calibri" w:hAnsi="Times New Roman"/>
        </w:rPr>
        <w:t xml:space="preserve"> verlo un discípulo de la Visión.</w:t>
      </w:r>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u w:val="single"/>
        </w:rPr>
      </w:pPr>
      <w:r w:rsidRPr="009846DA">
        <w:rPr>
          <w:rFonts w:ascii="Times New Roman" w:eastAsia="Calibri" w:hAnsi="Times New Roman"/>
          <w:u w:val="single"/>
        </w:rPr>
        <w:t>LA BENDICIÓN DE DIOS ES LA QUE ENRIQUECE Y NO AÑADE TRISTEZA CON ELLA.</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Hay algo extremadamente sorprendente, por cuanto las parteras obedecieron a la voz de Dios, cuidando sus nuevas criaturas y no hicieron caso a la amenaza de Faraón, arriesgando sus trabajos y su propia vida, la Palabra de Dios dice que ellas “fueron prosperadas y sus familias”. Si dice que fueron prosperadas es que fueron prosperadas como solo Dios lo sabe hacer, abundantemente en todas las cosas.</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Ahora podemos entender ¿Por qué tenemos discípulos con problemas económicos? Porque sencillamente están distraídos con muchas cosas, desenfocados de la misión sin cumplir la gran comisión que nos fue encomendado a todos los que nos llamó a su viña. No están consolidando y... consolidación eficaz es: sinónimo de prosperidad y multiplicación.</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La consolidación eficaz de las parteras les abrió las cataratas de los cielos en lo económico y en fortaleza familiar.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Definitivamente prosperidad y consolidación van de la mano.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Cuando manifestamos el cuidado amoroso en la consolidación Dios nos entregará el botín completo.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u w:val="single"/>
        </w:rPr>
        <w:t>La deuda, la falta de libertad financiera está vinculada a la falta de visión eficaz por la consolidación de familias que se encuentran atrapadas por la ignorancia de no conocer su llamado eterno</w:t>
      </w:r>
      <w:r w:rsidRPr="009846DA">
        <w:rPr>
          <w:rFonts w:ascii="Times New Roman" w:eastAsia="Calibri" w:hAnsi="Times New Roman"/>
        </w:rPr>
        <w:t xml:space="preserve">.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Es imposible que los parteros de Dios en este tiempo, no seamos recompensados con abundancia de bien.  (1ª Cor.15:58) Si nos dedicamos a cuidar lo que Dios más ama, que es la gente como dice su Palabra en Lucas 19:10 (leer), es imposible que Dios no nos dé sobreabundancia a causa de poner en primer lugar nuestro llamado eterno y entregar con gozo nuestro tiempo, dinero, vida, por la Visión de Dios. Él promete que ninguno quedará sin recompensa.</w:t>
      </w:r>
      <w:bookmarkStart w:id="0" w:name="_GoBack"/>
      <w:bookmarkEnd w:id="0"/>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rPr>
      </w:pPr>
      <w:r w:rsidRPr="009846DA">
        <w:rPr>
          <w:rFonts w:ascii="Times New Roman" w:eastAsia="Calibri" w:hAnsi="Times New Roman"/>
          <w:u w:val="single"/>
        </w:rPr>
        <w:t>LAS PARTERAS PASARON DE TENER POCO A TENER MUCHO</w:t>
      </w:r>
      <w:r w:rsidRPr="009846DA">
        <w:rPr>
          <w:rFonts w:ascii="Times New Roman" w:eastAsia="Calibri" w:hAnsi="Times New Roman"/>
        </w:rPr>
        <w:t xml:space="preserve">.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lastRenderedPageBreak/>
        <w:t>“…Dios favoreció a las parteras; el pueblo se multiplicó y se fortaleció mucho. Y por haber las parteras temido a Dios, Él prosperó sus familias.” (Éxodo 1:20-21)</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 xml:space="preserve">Dios no soltará su bendición económica abundante a discípulos que no hacen y desarrollan la Gran Comisión. Pero convencidos estamos que veremos sorprendentes manifestaciones del poder y bendición de Dios sobre las vidas, familias, negocios y proyectos de todos los que hemos determinado consolidar familias para Jesucristo.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Este es el mejor tiempo para fortalecernos y vestir las ropas de obreros listos para recoger la cosecha. No hay nadie que se dedique a hacer la agenda de nuestro Señor y Dios y quede avergonzado, todo el que se esfuerce en consolidar lo entregado por nuestro Dios nunca será avergonzado.</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Nuestro Señor, cuando envió a sus discípulos y a los 70 a consolidar, les dijo bien claro: Por dinero no se preocupen, que el que trabaja en mi viña, consolidando la cosecha, yo les daré todo lo necesario y nunca les faltará nada. (Salmo 23) Satanás odia la consolidación y hace resistencia, pero los que perseveramos hasta el fin seremos recompensados.</w:t>
      </w:r>
    </w:p>
    <w:p w:rsidR="009846DA" w:rsidRPr="009846DA" w:rsidRDefault="009846DA" w:rsidP="009846DA">
      <w:pPr>
        <w:spacing w:after="0"/>
        <w:ind w:left="720"/>
        <w:contextualSpacing/>
        <w:jc w:val="both"/>
        <w:rPr>
          <w:rFonts w:ascii="Times New Roman" w:eastAsia="Calibri" w:hAnsi="Times New Roman"/>
        </w:rPr>
      </w:pPr>
    </w:p>
    <w:p w:rsidR="009846DA" w:rsidRPr="009846DA" w:rsidRDefault="009846DA" w:rsidP="009846DA">
      <w:pPr>
        <w:numPr>
          <w:ilvl w:val="0"/>
          <w:numId w:val="34"/>
        </w:numPr>
        <w:spacing w:after="0" w:line="276" w:lineRule="auto"/>
        <w:contextualSpacing/>
        <w:jc w:val="both"/>
        <w:rPr>
          <w:rFonts w:ascii="Times New Roman" w:eastAsia="Calibri" w:hAnsi="Times New Roman"/>
          <w:u w:val="single"/>
        </w:rPr>
      </w:pPr>
      <w:r w:rsidRPr="009846DA">
        <w:rPr>
          <w:rFonts w:ascii="Times New Roman" w:eastAsia="Calibri" w:hAnsi="Times New Roman"/>
          <w:u w:val="single"/>
        </w:rPr>
        <w:t xml:space="preserve">CONCLUSIONES. </w:t>
      </w:r>
    </w:p>
    <w:p w:rsidR="009846DA" w:rsidRPr="009846DA" w:rsidRDefault="009846DA" w:rsidP="009846DA">
      <w:pPr>
        <w:numPr>
          <w:ilvl w:val="0"/>
          <w:numId w:val="37"/>
        </w:numPr>
        <w:spacing w:after="0" w:line="276" w:lineRule="auto"/>
        <w:contextualSpacing/>
        <w:jc w:val="both"/>
        <w:rPr>
          <w:rFonts w:ascii="Times New Roman" w:eastAsia="Calibri" w:hAnsi="Times New Roman"/>
        </w:rPr>
      </w:pPr>
      <w:r w:rsidRPr="009846DA">
        <w:rPr>
          <w:rFonts w:ascii="Times New Roman" w:eastAsia="Calibri" w:hAnsi="Times New Roman"/>
        </w:rPr>
        <w:t>Un buen partero consolidador se encarga de las nuevas criaturas aplicando lo que nos enseña 1ª  Tesalonicenses 2:7-12 (leer) lo que se manifiesta en cuidar que:</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Tengan su respiración normal.</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Que su corazón palpite bien.</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Que su cerebro esté libre de tumores.</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Que la nueva criatura pueda comer con normalidad.</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Se lavan las impurezas para que estén libres de contaminación.</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Nos aseguramos que tengan calor permanente de la madre para que se desarrolle seguro.</w:t>
      </w:r>
    </w:p>
    <w:p w:rsidR="009846DA" w:rsidRPr="009846DA" w:rsidRDefault="009846DA" w:rsidP="009846DA">
      <w:pPr>
        <w:numPr>
          <w:ilvl w:val="2"/>
          <w:numId w:val="35"/>
        </w:numPr>
        <w:spacing w:after="0" w:line="276" w:lineRule="auto"/>
        <w:contextualSpacing/>
        <w:jc w:val="both"/>
        <w:rPr>
          <w:rFonts w:ascii="Times New Roman" w:eastAsia="Calibri" w:hAnsi="Times New Roman"/>
        </w:rPr>
      </w:pPr>
      <w:r w:rsidRPr="009846DA">
        <w:rPr>
          <w:rFonts w:ascii="Times New Roman" w:eastAsia="Calibri" w:hAnsi="Times New Roman"/>
        </w:rPr>
        <w:t>Se le monta un sistema de monitoreo especial para asegurar el buen funcionamiento de todos los órganos de su cuerpo.</w:t>
      </w:r>
    </w:p>
    <w:p w:rsidR="009846DA" w:rsidRPr="009846DA" w:rsidRDefault="009846DA" w:rsidP="009846DA">
      <w:pPr>
        <w:spacing w:after="0"/>
        <w:jc w:val="center"/>
        <w:rPr>
          <w:rFonts w:ascii="Times New Roman" w:eastAsia="Calibri" w:hAnsi="Times New Roman"/>
        </w:rPr>
      </w:pPr>
      <w:r w:rsidRPr="009846DA">
        <w:rPr>
          <w:rFonts w:ascii="Times New Roman" w:eastAsia="Calibri" w:hAnsi="Times New Roman"/>
        </w:rPr>
        <w:t>DECLARAMOS:</w:t>
      </w:r>
    </w:p>
    <w:p w:rsidR="009846DA" w:rsidRPr="009846DA" w:rsidRDefault="009846DA" w:rsidP="009846DA">
      <w:pPr>
        <w:spacing w:after="0"/>
        <w:jc w:val="center"/>
        <w:rPr>
          <w:rFonts w:ascii="Times New Roman" w:eastAsia="Calibri" w:hAnsi="Times New Roman"/>
        </w:rPr>
      </w:pPr>
      <w:r w:rsidRPr="009846DA">
        <w:rPr>
          <w:rFonts w:ascii="Times New Roman" w:eastAsia="Calibri" w:hAnsi="Times New Roman"/>
        </w:rPr>
        <w:t>¡CONSOLIDACIÓN ES SINÓNIMO DE PROSPERIDAD Y MULTIPLICACIÓN!</w:t>
      </w:r>
    </w:p>
    <w:p w:rsidR="0093753E" w:rsidRPr="00B94DB6" w:rsidRDefault="0093753E" w:rsidP="009846DA">
      <w:pPr>
        <w:spacing w:after="0" w:line="276" w:lineRule="auto"/>
        <w:jc w:val="both"/>
        <w:rPr>
          <w:rFonts w:ascii="Times New Roman" w:hAnsi="Times New Roman"/>
        </w:rPr>
      </w:pPr>
    </w:p>
    <w:sectPr w:rsidR="0093753E" w:rsidRPr="00B94DB6" w:rsidSect="00615527">
      <w:headerReference w:type="default" r:id="rId8"/>
      <w:footerReference w:type="even" r:id="rId9"/>
      <w:footerReference w:type="default" r:id="rId10"/>
      <w:headerReference w:type="first" r:id="rId11"/>
      <w:pgSz w:w="12242" w:h="15842" w:code="1"/>
      <w:pgMar w:top="720" w:right="720" w:bottom="540" w:left="630" w:header="288" w:footer="28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2AC" w:rsidRDefault="00C052AC">
      <w:r>
        <w:separator/>
      </w:r>
    </w:p>
  </w:endnote>
  <w:endnote w:type="continuationSeparator" w:id="0">
    <w:p w:rsidR="00C052AC" w:rsidRDefault="00C05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957B85" w:rsidP="00260370">
    <w:pPr>
      <w:pStyle w:val="Piedepgina"/>
      <w:framePr w:wrap="around" w:vAnchor="text" w:hAnchor="margin" w:xAlign="right" w:y="1"/>
      <w:rPr>
        <w:rStyle w:val="Nmerodepgina"/>
      </w:rPr>
    </w:pPr>
    <w:r>
      <w:rPr>
        <w:rStyle w:val="Nmerodepgina"/>
      </w:rPr>
      <w:fldChar w:fldCharType="begin"/>
    </w:r>
    <w:r w:rsidR="00DB0785">
      <w:rPr>
        <w:rStyle w:val="Nmerodepgina"/>
      </w:rPr>
      <w:instrText xml:space="preserve">PAGE  </w:instrText>
    </w:r>
    <w:r>
      <w:rPr>
        <w:rStyle w:val="Nmerodepgina"/>
      </w:rPr>
      <w:fldChar w:fldCharType="separate"/>
    </w:r>
    <w:r w:rsidR="004736D3">
      <w:rPr>
        <w:rStyle w:val="Nmerodepgina"/>
        <w:noProof/>
      </w:rPr>
      <w:t>2</w:t>
    </w:r>
    <w:r>
      <w:rPr>
        <w:rStyle w:val="Nmerodepgina"/>
      </w:rPr>
      <w:fldChar w:fldCharType="end"/>
    </w:r>
  </w:p>
  <w:p w:rsidR="00DB0785" w:rsidRDefault="00DB0785" w:rsidP="0026037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785" w:rsidRDefault="00602150" w:rsidP="00602150">
    <w:pPr>
      <w:pStyle w:val="Piedepgina"/>
      <w:tabs>
        <w:tab w:val="left" w:pos="1820"/>
      </w:tabs>
      <w:ind w:right="360"/>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2AC" w:rsidRDefault="00C052AC">
      <w:r>
        <w:separator/>
      </w:r>
    </w:p>
  </w:footnote>
  <w:footnote w:type="continuationSeparator" w:id="0">
    <w:p w:rsidR="00C052AC" w:rsidRDefault="00C052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6F9" w:rsidRPr="00CA50EB" w:rsidRDefault="00043FD8" w:rsidP="00133CA6">
    <w:pPr>
      <w:spacing w:after="0"/>
      <w:jc w:val="center"/>
      <w:rPr>
        <w:rFonts w:asciiTheme="majorHAnsi" w:hAnsiTheme="majorHAnsi"/>
        <w:b/>
        <w:sz w:val="18"/>
      </w:rPr>
    </w:pPr>
    <w:r w:rsidRPr="00CA50EB">
      <w:rPr>
        <w:rFonts w:asciiTheme="majorHAnsi" w:hAnsiTheme="majorHAnsi"/>
        <w:b/>
        <w:noProof/>
        <w:sz w:val="18"/>
      </w:rPr>
      <w:t xml:space="preserve">SERIE: </w:t>
    </w:r>
    <w:r w:rsidRPr="00CA50EB">
      <w:rPr>
        <w:rFonts w:asciiTheme="majorHAnsi" w:hAnsiTheme="majorHAnsi"/>
        <w:b/>
        <w:sz w:val="18"/>
      </w:rPr>
      <w:t>“</w:t>
    </w:r>
    <w:r w:rsidR="008F1078" w:rsidRPr="00CA50EB">
      <w:rPr>
        <w:rFonts w:asciiTheme="majorHAnsi" w:hAnsiTheme="majorHAnsi"/>
        <w:b/>
        <w:sz w:val="18"/>
      </w:rPr>
      <w:t>Consolidación y expansión agresiva</w:t>
    </w:r>
    <w:r w:rsidRPr="00CA50EB">
      <w:rPr>
        <w:rFonts w:asciiTheme="majorHAnsi" w:hAnsiTheme="majorHAnsi"/>
        <w:b/>
        <w:sz w:val="18"/>
      </w:rPr>
      <w:t>” /</w:t>
    </w:r>
    <w:r w:rsidR="00CA19F4" w:rsidRPr="00CA50EB">
      <w:rPr>
        <w:rFonts w:asciiTheme="majorHAnsi" w:hAnsiTheme="majorHAnsi"/>
        <w:b/>
        <w:sz w:val="18"/>
      </w:rPr>
      <w:t xml:space="preserve"> </w:t>
    </w:r>
    <w:r w:rsidR="00CA19F4" w:rsidRPr="00CA50EB">
      <w:rPr>
        <w:rFonts w:asciiTheme="majorHAnsi" w:hAnsiTheme="majorHAnsi"/>
        <w:b/>
        <w:noProof/>
        <w:sz w:val="18"/>
      </w:rPr>
      <w:t>Tema: “</w:t>
    </w:r>
    <w:r w:rsidR="00CA50EB" w:rsidRPr="00CA50EB">
      <w:rPr>
        <w:b/>
        <w:sz w:val="18"/>
      </w:rPr>
      <w:t>Consolidación, sinónimo de prosperidad y multiplicación</w:t>
    </w:r>
    <w:r w:rsidR="00CE2DE0" w:rsidRPr="00CA50EB">
      <w:rPr>
        <w:rFonts w:asciiTheme="majorHAnsi" w:hAnsiTheme="majorHAnsi" w:cstheme="minorHAnsi"/>
        <w:b/>
        <w:color w:val="222222"/>
        <w:sz w:val="18"/>
        <w:shd w:val="clear" w:color="auto" w:fill="FFFFFF"/>
      </w:rPr>
      <w:t>”</w:t>
    </w:r>
    <w:r w:rsidR="000266F9" w:rsidRPr="00CA50EB">
      <w:rPr>
        <w:rFonts w:asciiTheme="majorHAnsi" w:hAnsiTheme="majorHAnsi"/>
        <w:b/>
        <w:sz w:val="18"/>
      </w:rPr>
      <w:t xml:space="preserve">/ </w:t>
    </w:r>
    <w:r w:rsidR="00736C62" w:rsidRPr="00CA50EB">
      <w:rPr>
        <w:rFonts w:asciiTheme="majorHAnsi" w:hAnsiTheme="majorHAnsi"/>
        <w:b/>
        <w:sz w:val="18"/>
      </w:rPr>
      <w:t xml:space="preserve">Lección </w:t>
    </w:r>
    <w:r w:rsidR="00CA50EB" w:rsidRPr="00CA50EB">
      <w:rPr>
        <w:rFonts w:asciiTheme="majorHAnsi" w:hAnsiTheme="majorHAnsi"/>
        <w:b/>
        <w:sz w:val="18"/>
      </w:rPr>
      <w:t>3</w:t>
    </w:r>
  </w:p>
  <w:p w:rsidR="005317E5" w:rsidRPr="00174BE8" w:rsidRDefault="005317E5" w:rsidP="00682903">
    <w:pPr>
      <w:spacing w:after="0"/>
      <w:jc w:val="center"/>
      <w:rPr>
        <w:rFonts w:asciiTheme="majorHAnsi" w:hAnsiTheme="majorHAnsi"/>
        <w:b/>
      </w:rPr>
    </w:pPr>
    <w:r w:rsidRPr="00174BE8">
      <w:rPr>
        <w:rFonts w:asciiTheme="majorHAnsi" w:hAnsiTheme="majorHAnsi"/>
        <w:b/>
        <w:i/>
      </w:rPr>
      <w:t>_</w:t>
    </w:r>
    <w:r w:rsidRPr="00174BE8">
      <w:rPr>
        <w:rFonts w:asciiTheme="majorHAnsi" w:hAnsiTheme="majorHAnsi"/>
        <w:b/>
      </w:rPr>
      <w:t>________________________________________________________________________________________________________________</w:t>
    </w:r>
    <w:r w:rsidR="00174BE8">
      <w:rPr>
        <w:rFonts w:asciiTheme="majorHAnsi" w:hAnsiTheme="majorHAnsi"/>
        <w:b/>
      </w:rPr>
      <w:t>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157" w:rsidRPr="008F1078" w:rsidRDefault="009846DA" w:rsidP="00BD5157">
    <w:pPr>
      <w:spacing w:after="0"/>
      <w:jc w:val="right"/>
      <w:rPr>
        <w:rFonts w:asciiTheme="majorHAnsi" w:hAnsiTheme="majorHAnsi"/>
        <w:b/>
        <w:i/>
        <w:lang w:val="es-ES"/>
      </w:rPr>
    </w:pPr>
    <w:r>
      <w:rPr>
        <w:rFonts w:asciiTheme="majorHAnsi" w:hAnsiTheme="majorHAnsi"/>
        <w:b/>
        <w:noProof/>
        <w:lang w:eastAsia="es-VE"/>
      </w:rPr>
      <mc:AlternateContent>
        <mc:Choice Requires="wps">
          <w:drawing>
            <wp:anchor distT="0" distB="0" distL="114300" distR="114300" simplePos="0" relativeHeight="251671040" behindDoc="0" locked="0" layoutInCell="1" allowOverlap="1">
              <wp:simplePos x="0" y="0"/>
              <wp:positionH relativeFrom="column">
                <wp:posOffset>-236855</wp:posOffset>
              </wp:positionH>
              <wp:positionV relativeFrom="paragraph">
                <wp:posOffset>100965</wp:posOffset>
              </wp:positionV>
              <wp:extent cx="2397760" cy="432435"/>
              <wp:effectExtent l="0" t="0" r="2540" b="571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76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1"/>
                                        <a:srcRect t="23810" b="20000"/>
                                        <a:stretch>
                                          <a:fillRect/>
                                        </a:stretch>
                                      </pic:blipFill>
                                      <pic:spPr>
                                        <a:xfrm>
                                          <a:off x="0" y="0"/>
                                          <a:ext cx="2203234" cy="40769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8.65pt;margin-top:7.95pt;width:188.8pt;height:34.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" stroked="f">
              <v:textbox>
                <w:txbxContent>
                  <w:p w:rsidR="00BD5157" w:rsidRDefault="003E1AFB" w:rsidP="00BD5157">
                    <w:pPr>
                      <w:rPr>
                        <w:lang w:val="es-ES"/>
                      </w:rPr>
                    </w:pPr>
                    <w:r>
                      <w:rPr>
                        <w:noProof/>
                        <w:lang w:eastAsia="es-VE"/>
                      </w:rPr>
                      <w:drawing>
                        <wp:inline distT="0" distB="0" distL="0" distR="0">
                          <wp:extent cx="2201636" cy="407399"/>
                          <wp:effectExtent l="19050" t="0" r="8164" b="0"/>
                          <wp:docPr id="1" name="0 Imagen" descr="LOGO_DISCIPUL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ISCIPULADO.jpg"/>
                                  <pic:cNvPicPr/>
                                </pic:nvPicPr>
                                <pic:blipFill>
                                  <a:blip r:embed="rId2"/>
                                  <a:srcRect t="23810" b="20000"/>
                                  <a:stretch>
                                    <a:fillRect/>
                                  </a:stretch>
                                </pic:blipFill>
                                <pic:spPr>
                                  <a:xfrm>
                                    <a:off x="0" y="0"/>
                                    <a:ext cx="2203234" cy="407695"/>
                                  </a:xfrm>
                                  <a:prstGeom prst="rect">
                                    <a:avLst/>
                                  </a:prstGeom>
                                </pic:spPr>
                              </pic:pic>
                            </a:graphicData>
                          </a:graphic>
                        </wp:inline>
                      </w:drawing>
                    </w:r>
                  </w:p>
                </w:txbxContent>
              </v:textbox>
            </v:shape>
          </w:pict>
        </mc:Fallback>
      </mc:AlternateContent>
    </w:r>
    <w:r w:rsidR="00BD5157" w:rsidRPr="008F1078">
      <w:rPr>
        <w:rFonts w:asciiTheme="majorHAnsi" w:hAnsiTheme="majorHAnsi"/>
        <w:b/>
        <w:noProof/>
      </w:rPr>
      <w:t xml:space="preserve">CÉLULA DE </w:t>
    </w:r>
    <w:r w:rsidR="00FB0176" w:rsidRPr="008F1078">
      <w:rPr>
        <w:rFonts w:asciiTheme="majorHAnsi" w:hAnsiTheme="majorHAnsi"/>
        <w:b/>
        <w:noProof/>
      </w:rPr>
      <w:t>DISCIPULADO</w:t>
    </w:r>
    <w:r w:rsidR="00BD5157" w:rsidRPr="008F1078">
      <w:rPr>
        <w:rFonts w:asciiTheme="majorHAnsi" w:hAnsiTheme="majorHAnsi"/>
        <w:b/>
        <w:noProof/>
      </w:rPr>
      <w:t xml:space="preserve">/ </w:t>
    </w:r>
    <w:r w:rsidR="00C757D5" w:rsidRPr="008F1078">
      <w:rPr>
        <w:rFonts w:asciiTheme="majorHAnsi" w:hAnsiTheme="majorHAnsi"/>
        <w:b/>
        <w:lang w:val="es-ES"/>
      </w:rPr>
      <w:t>Lección</w:t>
    </w:r>
    <w:r w:rsidR="00873E76">
      <w:rPr>
        <w:rFonts w:asciiTheme="majorHAnsi" w:hAnsiTheme="majorHAnsi"/>
        <w:b/>
        <w:lang w:val="es-ES"/>
      </w:rPr>
      <w:t xml:space="preserve"> </w:t>
    </w:r>
    <w:r>
      <w:rPr>
        <w:rFonts w:asciiTheme="majorHAnsi" w:hAnsiTheme="majorHAnsi"/>
        <w:b/>
        <w:lang w:val="es-ES"/>
      </w:rPr>
      <w:t>3</w:t>
    </w:r>
  </w:p>
  <w:p w:rsidR="00BD5157" w:rsidRPr="008F1078" w:rsidRDefault="00BD5157" w:rsidP="00BD5157">
    <w:pPr>
      <w:spacing w:after="0"/>
      <w:ind w:left="1416" w:firstLine="708"/>
      <w:jc w:val="right"/>
      <w:rPr>
        <w:rFonts w:asciiTheme="majorHAnsi" w:hAnsiTheme="majorHAnsi"/>
        <w:b/>
      </w:rPr>
    </w:pPr>
    <w:r w:rsidRPr="008F1078">
      <w:rPr>
        <w:rFonts w:asciiTheme="majorHAnsi" w:hAnsiTheme="majorHAnsi"/>
        <w:b/>
        <w:noProof/>
      </w:rPr>
      <w:t xml:space="preserve">SERIE: </w:t>
    </w:r>
    <w:r w:rsidRPr="008F1078">
      <w:rPr>
        <w:rFonts w:asciiTheme="majorHAnsi" w:hAnsiTheme="majorHAnsi"/>
        <w:b/>
      </w:rPr>
      <w:t>“</w:t>
    </w:r>
    <w:r w:rsidR="008F1078" w:rsidRPr="008F1078">
      <w:rPr>
        <w:b/>
      </w:rPr>
      <w:t>Consolidación y expansión agresiva</w:t>
    </w:r>
    <w:r w:rsidRPr="008F1078">
      <w:rPr>
        <w:rFonts w:asciiTheme="majorHAnsi" w:hAnsiTheme="majorHAnsi"/>
        <w:b/>
      </w:rPr>
      <w:t>”</w:t>
    </w:r>
  </w:p>
  <w:p w:rsidR="00BD5157" w:rsidRPr="008F1078" w:rsidRDefault="00BD5157" w:rsidP="00537E0A">
    <w:pPr>
      <w:pStyle w:val="p2"/>
      <w:shd w:val="clear" w:color="auto" w:fill="FFFFFF"/>
      <w:spacing w:before="0" w:beforeAutospacing="0" w:after="0" w:afterAutospacing="0"/>
      <w:jc w:val="right"/>
      <w:rPr>
        <w:rFonts w:asciiTheme="majorHAnsi" w:hAnsiTheme="majorHAnsi"/>
        <w:b/>
        <w:i/>
        <w:lang w:val="es-ES"/>
      </w:rPr>
    </w:pPr>
    <w:r w:rsidRPr="008F1078">
      <w:rPr>
        <w:rFonts w:asciiTheme="majorHAnsi" w:hAnsiTheme="majorHAnsi"/>
        <w:b/>
        <w:noProof/>
      </w:rPr>
      <w:t>Tema: “</w:t>
    </w:r>
    <w:r w:rsidR="009846DA">
      <w:rPr>
        <w:b/>
      </w:rPr>
      <w:t>Consolidación, sinónimo de prosperidad y multiplicación</w:t>
    </w:r>
    <w:r w:rsidRPr="008F1078">
      <w:rPr>
        <w:rFonts w:asciiTheme="majorHAnsi" w:hAnsiTheme="majorHAnsi"/>
        <w:b/>
      </w:rPr>
      <w:t>”</w:t>
    </w:r>
  </w:p>
  <w:p w:rsidR="00537E0A" w:rsidRPr="009846DA" w:rsidRDefault="0087344C" w:rsidP="00537E0A">
    <w:pPr>
      <w:pStyle w:val="p2"/>
      <w:shd w:val="clear" w:color="auto" w:fill="FFFFFF"/>
      <w:spacing w:before="0" w:beforeAutospacing="0" w:after="0" w:afterAutospacing="0"/>
      <w:jc w:val="right"/>
      <w:rPr>
        <w:rFonts w:asciiTheme="majorHAnsi" w:hAnsiTheme="majorHAnsi" w:cs="Calibri"/>
        <w:b/>
        <w:color w:val="000000"/>
      </w:rPr>
    </w:pP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Pr="008F1078">
      <w:rPr>
        <w:rFonts w:asciiTheme="majorHAnsi" w:hAnsiTheme="majorHAnsi"/>
        <w:b/>
        <w:lang w:val="es-ES"/>
      </w:rPr>
      <w:tab/>
    </w:r>
    <w:r w:rsidR="008F1078" w:rsidRPr="008F1078">
      <w:rPr>
        <w:rFonts w:asciiTheme="majorHAnsi" w:hAnsiTheme="majorHAnsi"/>
        <w:b/>
        <w:lang w:val="es-ES"/>
      </w:rPr>
      <w:t xml:space="preserve"> </w:t>
    </w:r>
    <w:proofErr w:type="spellStart"/>
    <w:r w:rsidR="009846DA">
      <w:rPr>
        <w:b/>
      </w:rPr>
      <w:t>Pra</w:t>
    </w:r>
    <w:proofErr w:type="spellEnd"/>
    <w:r w:rsidR="009846DA">
      <w:rPr>
        <w:b/>
      </w:rPr>
      <w:t>. Ap. Rita Cabrera</w:t>
    </w:r>
  </w:p>
  <w:p w:rsidR="004736D3" w:rsidRPr="009846DA" w:rsidRDefault="009846DA" w:rsidP="00514736">
    <w:pPr>
      <w:jc w:val="right"/>
      <w:rPr>
        <w:rFonts w:asciiTheme="majorHAnsi" w:hAnsiTheme="majorHAnsi"/>
        <w:b/>
        <w:noProof/>
      </w:rPr>
    </w:pPr>
    <w:r>
      <w:rPr>
        <w:rFonts w:asciiTheme="majorHAnsi" w:hAnsiTheme="majorHAnsi"/>
        <w:noProof/>
        <w:lang w:eastAsia="es-VE"/>
      </w:rPr>
      <mc:AlternateContent>
        <mc:Choice Requires="wps">
          <w:drawing>
            <wp:anchor distT="0" distB="0" distL="114300" distR="114300" simplePos="0" relativeHeight="251672064" behindDoc="0" locked="0" layoutInCell="1" allowOverlap="1">
              <wp:simplePos x="0" y="0"/>
              <wp:positionH relativeFrom="column">
                <wp:posOffset>57785</wp:posOffset>
              </wp:positionH>
              <wp:positionV relativeFrom="paragraph">
                <wp:posOffset>217805</wp:posOffset>
              </wp:positionV>
              <wp:extent cx="6892290" cy="0"/>
              <wp:effectExtent l="10160" t="8255" r="12700" b="1079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22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1C1EF6" id="_x0000_t32" coordsize="21600,21600" o:spt="32" o:oned="t" path="m,l21600,21600e" filled="f">
              <v:path arrowok="t" fillok="f" o:connecttype="none"/>
              <o:lock v:ext="edit" shapetype="t"/>
            </v:shapetype>
            <v:shape id="AutoShape 5" o:spid="_x0000_s1026" type="#_x0000_t32" style="position:absolute;margin-left:4.55pt;margin-top:17.15pt;width:542.7pt;height:0;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"/>
          </w:pict>
        </mc:Fallback>
      </mc:AlternateContent>
    </w:r>
    <w:r w:rsidR="00271A8E" w:rsidRPr="009846DA">
      <w:rPr>
        <w:rFonts w:asciiTheme="majorHAnsi" w:hAnsiTheme="majorHAnsi"/>
        <w:b/>
        <w:noProof/>
      </w:rPr>
      <w:t>www.ccnven.net/discipulado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E73A9"/>
    <w:multiLevelType w:val="multilevel"/>
    <w:tmpl w:val="6A4658C2"/>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
    <w:nsid w:val="08E43C11"/>
    <w:multiLevelType w:val="multilevel"/>
    <w:tmpl w:val="2D5681F6"/>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
    <w:nsid w:val="0CB3656E"/>
    <w:multiLevelType w:val="hybridMultilevel"/>
    <w:tmpl w:val="091CF1A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02A56A7"/>
    <w:multiLevelType w:val="hybridMultilevel"/>
    <w:tmpl w:val="1AC8DF6A"/>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4">
    <w:nsid w:val="107C2374"/>
    <w:multiLevelType w:val="hybridMultilevel"/>
    <w:tmpl w:val="69FA0482"/>
    <w:lvl w:ilvl="0" w:tplc="B3B4708E">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
    <w:nsid w:val="13205470"/>
    <w:multiLevelType w:val="hybridMultilevel"/>
    <w:tmpl w:val="C12E85BC"/>
    <w:lvl w:ilvl="0" w:tplc="F84285F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57E3956"/>
    <w:multiLevelType w:val="multilevel"/>
    <w:tmpl w:val="CA942D5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177B740D"/>
    <w:multiLevelType w:val="hybridMultilevel"/>
    <w:tmpl w:val="8346A6AC"/>
    <w:lvl w:ilvl="0" w:tplc="860849C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6E7670"/>
    <w:multiLevelType w:val="hybridMultilevel"/>
    <w:tmpl w:val="0FE2B6D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31808D1"/>
    <w:multiLevelType w:val="hybridMultilevel"/>
    <w:tmpl w:val="44BC5F54"/>
    <w:lvl w:ilvl="0" w:tplc="A6BAB70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9C53263"/>
    <w:multiLevelType w:val="hybridMultilevel"/>
    <w:tmpl w:val="67046C3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D350317"/>
    <w:multiLevelType w:val="hybridMultilevel"/>
    <w:tmpl w:val="8D2696DA"/>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12">
    <w:nsid w:val="3051529C"/>
    <w:multiLevelType w:val="multilevel"/>
    <w:tmpl w:val="B168675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3">
    <w:nsid w:val="30EC102E"/>
    <w:multiLevelType w:val="hybridMultilevel"/>
    <w:tmpl w:val="7DE08F5C"/>
    <w:lvl w:ilvl="0" w:tplc="43185FCC">
      <w:start w:val="1"/>
      <w:numFmt w:val="decimal"/>
      <w:lvlText w:val="%1."/>
      <w:lvlJc w:val="left"/>
      <w:pPr>
        <w:ind w:left="1440" w:hanging="360"/>
      </w:pPr>
      <w:rPr>
        <w:rFonts w:hint="default"/>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nsid w:val="356233D0"/>
    <w:multiLevelType w:val="hybridMultilevel"/>
    <w:tmpl w:val="FADC6908"/>
    <w:lvl w:ilvl="0" w:tplc="8552275A">
      <w:start w:val="1"/>
      <w:numFmt w:val="decimal"/>
      <w:lvlText w:val="%1)"/>
      <w:lvlJc w:val="left"/>
      <w:pPr>
        <w:ind w:left="540" w:hanging="360"/>
      </w:pPr>
      <w:rPr>
        <w:rFonts w:hint="default"/>
      </w:rPr>
    </w:lvl>
    <w:lvl w:ilvl="1" w:tplc="200A0019" w:tentative="1">
      <w:start w:val="1"/>
      <w:numFmt w:val="lowerLetter"/>
      <w:lvlText w:val="%2."/>
      <w:lvlJc w:val="left"/>
      <w:pPr>
        <w:ind w:left="1260" w:hanging="360"/>
      </w:pPr>
    </w:lvl>
    <w:lvl w:ilvl="2" w:tplc="200A001B" w:tentative="1">
      <w:start w:val="1"/>
      <w:numFmt w:val="lowerRoman"/>
      <w:lvlText w:val="%3."/>
      <w:lvlJc w:val="right"/>
      <w:pPr>
        <w:ind w:left="1980" w:hanging="180"/>
      </w:pPr>
    </w:lvl>
    <w:lvl w:ilvl="3" w:tplc="200A000F" w:tentative="1">
      <w:start w:val="1"/>
      <w:numFmt w:val="decimal"/>
      <w:lvlText w:val="%4."/>
      <w:lvlJc w:val="left"/>
      <w:pPr>
        <w:ind w:left="2700" w:hanging="360"/>
      </w:pPr>
    </w:lvl>
    <w:lvl w:ilvl="4" w:tplc="200A0019" w:tentative="1">
      <w:start w:val="1"/>
      <w:numFmt w:val="lowerLetter"/>
      <w:lvlText w:val="%5."/>
      <w:lvlJc w:val="left"/>
      <w:pPr>
        <w:ind w:left="3420" w:hanging="360"/>
      </w:pPr>
    </w:lvl>
    <w:lvl w:ilvl="5" w:tplc="200A001B" w:tentative="1">
      <w:start w:val="1"/>
      <w:numFmt w:val="lowerRoman"/>
      <w:lvlText w:val="%6."/>
      <w:lvlJc w:val="right"/>
      <w:pPr>
        <w:ind w:left="4140" w:hanging="180"/>
      </w:pPr>
    </w:lvl>
    <w:lvl w:ilvl="6" w:tplc="200A000F" w:tentative="1">
      <w:start w:val="1"/>
      <w:numFmt w:val="decimal"/>
      <w:lvlText w:val="%7."/>
      <w:lvlJc w:val="left"/>
      <w:pPr>
        <w:ind w:left="4860" w:hanging="360"/>
      </w:pPr>
    </w:lvl>
    <w:lvl w:ilvl="7" w:tplc="200A0019" w:tentative="1">
      <w:start w:val="1"/>
      <w:numFmt w:val="lowerLetter"/>
      <w:lvlText w:val="%8."/>
      <w:lvlJc w:val="left"/>
      <w:pPr>
        <w:ind w:left="5580" w:hanging="360"/>
      </w:pPr>
    </w:lvl>
    <w:lvl w:ilvl="8" w:tplc="200A001B" w:tentative="1">
      <w:start w:val="1"/>
      <w:numFmt w:val="lowerRoman"/>
      <w:lvlText w:val="%9."/>
      <w:lvlJc w:val="right"/>
      <w:pPr>
        <w:ind w:left="6300" w:hanging="180"/>
      </w:pPr>
    </w:lvl>
  </w:abstractNum>
  <w:abstractNum w:abstractNumId="15">
    <w:nsid w:val="357B71AA"/>
    <w:multiLevelType w:val="multilevel"/>
    <w:tmpl w:val="DAE8A6A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16">
    <w:nsid w:val="35D209E8"/>
    <w:multiLevelType w:val="multilevel"/>
    <w:tmpl w:val="6F04699E"/>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nsid w:val="37712BA3"/>
    <w:multiLevelType w:val="multilevel"/>
    <w:tmpl w:val="F6081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8">
    <w:nsid w:val="39F51B4C"/>
    <w:multiLevelType w:val="hybridMultilevel"/>
    <w:tmpl w:val="E26A97D6"/>
    <w:lvl w:ilvl="0" w:tplc="E6B2D53C">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9">
    <w:nsid w:val="3DB334CF"/>
    <w:multiLevelType w:val="hybridMultilevel"/>
    <w:tmpl w:val="7AD6E79E"/>
    <w:lvl w:ilvl="0" w:tplc="8110AAAE">
      <w:start w:val="1"/>
      <w:numFmt w:val="upperLetter"/>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0">
    <w:nsid w:val="3EEF0C9F"/>
    <w:multiLevelType w:val="multilevel"/>
    <w:tmpl w:val="35B84F90"/>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1">
    <w:nsid w:val="3F920313"/>
    <w:multiLevelType w:val="multilevel"/>
    <w:tmpl w:val="6068D6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2">
    <w:nsid w:val="467537D5"/>
    <w:multiLevelType w:val="multilevel"/>
    <w:tmpl w:val="4DE26BA6"/>
    <w:lvl w:ilvl="0">
      <w:start w:val="1"/>
      <w:numFmt w:val="decimal"/>
      <w:lvlText w:val="%1."/>
      <w:lvlJc w:val="left"/>
      <w:pPr>
        <w:ind w:left="108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23">
    <w:nsid w:val="4A876F29"/>
    <w:multiLevelType w:val="multilevel"/>
    <w:tmpl w:val="2B84DE2A"/>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5760" w:hanging="1800"/>
      </w:pPr>
      <w:rPr>
        <w:rFonts w:hint="default"/>
      </w:rPr>
    </w:lvl>
  </w:abstractNum>
  <w:abstractNum w:abstractNumId="24">
    <w:nsid w:val="4AFD0281"/>
    <w:multiLevelType w:val="hybridMultilevel"/>
    <w:tmpl w:val="356CF722"/>
    <w:lvl w:ilvl="0" w:tplc="B4DC1036">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B4E3D2F"/>
    <w:multiLevelType w:val="hybridMultilevel"/>
    <w:tmpl w:val="32C4150C"/>
    <w:lvl w:ilvl="0" w:tplc="98AC681A">
      <w:start w:val="1"/>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26">
    <w:nsid w:val="4CE81A79"/>
    <w:multiLevelType w:val="multilevel"/>
    <w:tmpl w:val="F468FF82"/>
    <w:lvl w:ilvl="0">
      <w:start w:val="1"/>
      <w:numFmt w:val="upperLetter"/>
      <w:lvlText w:val="%1."/>
      <w:lvlJc w:val="left"/>
      <w:pPr>
        <w:ind w:left="720" w:hanging="360"/>
      </w:pPr>
      <w:rPr>
        <w:rFonts w:hint="default"/>
      </w:rPr>
    </w:lvl>
    <w:lvl w:ilvl="1">
      <w:start w:val="1"/>
      <w:numFmt w:val="decimal"/>
      <w:isLgl/>
      <w:lvlText w:val="%2."/>
      <w:lvlJc w:val="left"/>
      <w:pPr>
        <w:ind w:left="1440" w:hanging="720"/>
      </w:pPr>
      <w:rPr>
        <w:rFonts w:ascii="Times New Roman" w:eastAsia="Cambria" w:hAnsi="Times New Roman" w:cs="Times New Roman"/>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4F0E22D8"/>
    <w:multiLevelType w:val="hybridMultilevel"/>
    <w:tmpl w:val="D9066FDC"/>
    <w:lvl w:ilvl="0" w:tplc="200A0015">
      <w:start w:val="1"/>
      <w:numFmt w:val="upperLetter"/>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8">
    <w:nsid w:val="4FBC330E"/>
    <w:multiLevelType w:val="multilevel"/>
    <w:tmpl w:val="146E1CA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nsid w:val="5E04085E"/>
    <w:multiLevelType w:val="hybridMultilevel"/>
    <w:tmpl w:val="D9CAC1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F370DF6"/>
    <w:multiLevelType w:val="hybridMultilevel"/>
    <w:tmpl w:val="DBA27D92"/>
    <w:lvl w:ilvl="0" w:tplc="200A000F">
      <w:start w:val="1"/>
      <w:numFmt w:val="decimal"/>
      <w:lvlText w:val="%1."/>
      <w:lvlJc w:val="left"/>
      <w:pPr>
        <w:ind w:left="4140" w:hanging="360"/>
      </w:pPr>
      <w:rPr>
        <w:rFonts w:hint="default"/>
      </w:rPr>
    </w:lvl>
    <w:lvl w:ilvl="1" w:tplc="200A0019" w:tentative="1">
      <w:start w:val="1"/>
      <w:numFmt w:val="lowerLetter"/>
      <w:lvlText w:val="%2."/>
      <w:lvlJc w:val="left"/>
      <w:pPr>
        <w:ind w:left="4860" w:hanging="360"/>
      </w:pPr>
    </w:lvl>
    <w:lvl w:ilvl="2" w:tplc="200A001B" w:tentative="1">
      <w:start w:val="1"/>
      <w:numFmt w:val="lowerRoman"/>
      <w:lvlText w:val="%3."/>
      <w:lvlJc w:val="right"/>
      <w:pPr>
        <w:ind w:left="5580" w:hanging="180"/>
      </w:pPr>
    </w:lvl>
    <w:lvl w:ilvl="3" w:tplc="200A000F" w:tentative="1">
      <w:start w:val="1"/>
      <w:numFmt w:val="decimal"/>
      <w:lvlText w:val="%4."/>
      <w:lvlJc w:val="left"/>
      <w:pPr>
        <w:ind w:left="6300" w:hanging="360"/>
      </w:pPr>
    </w:lvl>
    <w:lvl w:ilvl="4" w:tplc="200A0019" w:tentative="1">
      <w:start w:val="1"/>
      <w:numFmt w:val="lowerLetter"/>
      <w:lvlText w:val="%5."/>
      <w:lvlJc w:val="left"/>
      <w:pPr>
        <w:ind w:left="7020" w:hanging="360"/>
      </w:pPr>
    </w:lvl>
    <w:lvl w:ilvl="5" w:tplc="200A001B" w:tentative="1">
      <w:start w:val="1"/>
      <w:numFmt w:val="lowerRoman"/>
      <w:lvlText w:val="%6."/>
      <w:lvlJc w:val="right"/>
      <w:pPr>
        <w:ind w:left="7740" w:hanging="180"/>
      </w:pPr>
    </w:lvl>
    <w:lvl w:ilvl="6" w:tplc="200A000F" w:tentative="1">
      <w:start w:val="1"/>
      <w:numFmt w:val="decimal"/>
      <w:lvlText w:val="%7."/>
      <w:lvlJc w:val="left"/>
      <w:pPr>
        <w:ind w:left="8460" w:hanging="360"/>
      </w:pPr>
    </w:lvl>
    <w:lvl w:ilvl="7" w:tplc="200A0019" w:tentative="1">
      <w:start w:val="1"/>
      <w:numFmt w:val="lowerLetter"/>
      <w:lvlText w:val="%8."/>
      <w:lvlJc w:val="left"/>
      <w:pPr>
        <w:ind w:left="9180" w:hanging="360"/>
      </w:pPr>
    </w:lvl>
    <w:lvl w:ilvl="8" w:tplc="200A001B" w:tentative="1">
      <w:start w:val="1"/>
      <w:numFmt w:val="lowerRoman"/>
      <w:lvlText w:val="%9."/>
      <w:lvlJc w:val="right"/>
      <w:pPr>
        <w:ind w:left="9900" w:hanging="180"/>
      </w:pPr>
    </w:lvl>
  </w:abstractNum>
  <w:abstractNum w:abstractNumId="31">
    <w:nsid w:val="63271095"/>
    <w:multiLevelType w:val="multilevel"/>
    <w:tmpl w:val="2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EB84CA5"/>
    <w:multiLevelType w:val="hybridMultilevel"/>
    <w:tmpl w:val="E4A8C496"/>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3">
    <w:nsid w:val="77A24BA6"/>
    <w:multiLevelType w:val="hybridMultilevel"/>
    <w:tmpl w:val="C4E663EA"/>
    <w:lvl w:ilvl="0" w:tplc="200A000F">
      <w:start w:val="1"/>
      <w:numFmt w:val="decimal"/>
      <w:lvlText w:val="%1."/>
      <w:lvlJc w:val="left"/>
      <w:pPr>
        <w:ind w:left="360" w:hanging="360"/>
      </w:pPr>
    </w:lvl>
    <w:lvl w:ilvl="1" w:tplc="200A0019" w:tentative="1">
      <w:start w:val="1"/>
      <w:numFmt w:val="lowerLetter"/>
      <w:lvlText w:val="%2."/>
      <w:lvlJc w:val="left"/>
      <w:pPr>
        <w:ind w:left="1080" w:hanging="360"/>
      </w:pPr>
    </w:lvl>
    <w:lvl w:ilvl="2" w:tplc="200A001B" w:tentative="1">
      <w:start w:val="1"/>
      <w:numFmt w:val="lowerRoman"/>
      <w:lvlText w:val="%3."/>
      <w:lvlJc w:val="right"/>
      <w:pPr>
        <w:ind w:left="1800" w:hanging="180"/>
      </w:pPr>
    </w:lvl>
    <w:lvl w:ilvl="3" w:tplc="200A000F" w:tentative="1">
      <w:start w:val="1"/>
      <w:numFmt w:val="decimal"/>
      <w:lvlText w:val="%4."/>
      <w:lvlJc w:val="left"/>
      <w:pPr>
        <w:ind w:left="2520" w:hanging="360"/>
      </w:pPr>
    </w:lvl>
    <w:lvl w:ilvl="4" w:tplc="200A0019" w:tentative="1">
      <w:start w:val="1"/>
      <w:numFmt w:val="lowerLetter"/>
      <w:lvlText w:val="%5."/>
      <w:lvlJc w:val="left"/>
      <w:pPr>
        <w:ind w:left="3240" w:hanging="360"/>
      </w:pPr>
    </w:lvl>
    <w:lvl w:ilvl="5" w:tplc="200A001B" w:tentative="1">
      <w:start w:val="1"/>
      <w:numFmt w:val="lowerRoman"/>
      <w:lvlText w:val="%6."/>
      <w:lvlJc w:val="right"/>
      <w:pPr>
        <w:ind w:left="3960" w:hanging="180"/>
      </w:pPr>
    </w:lvl>
    <w:lvl w:ilvl="6" w:tplc="200A000F" w:tentative="1">
      <w:start w:val="1"/>
      <w:numFmt w:val="decimal"/>
      <w:lvlText w:val="%7."/>
      <w:lvlJc w:val="left"/>
      <w:pPr>
        <w:ind w:left="4680" w:hanging="360"/>
      </w:pPr>
    </w:lvl>
    <w:lvl w:ilvl="7" w:tplc="200A0019" w:tentative="1">
      <w:start w:val="1"/>
      <w:numFmt w:val="lowerLetter"/>
      <w:lvlText w:val="%8."/>
      <w:lvlJc w:val="left"/>
      <w:pPr>
        <w:ind w:left="5400" w:hanging="360"/>
      </w:pPr>
    </w:lvl>
    <w:lvl w:ilvl="8" w:tplc="200A001B" w:tentative="1">
      <w:start w:val="1"/>
      <w:numFmt w:val="lowerRoman"/>
      <w:lvlText w:val="%9."/>
      <w:lvlJc w:val="right"/>
      <w:pPr>
        <w:ind w:left="6120" w:hanging="180"/>
      </w:pPr>
    </w:lvl>
  </w:abstractNum>
  <w:abstractNum w:abstractNumId="34">
    <w:nsid w:val="794D3E9A"/>
    <w:multiLevelType w:val="hybridMultilevel"/>
    <w:tmpl w:val="9828B7CA"/>
    <w:lvl w:ilvl="0" w:tplc="200A000F">
      <w:start w:val="1"/>
      <w:numFmt w:val="decimal"/>
      <w:lvlText w:val="%1."/>
      <w:lvlJc w:val="left"/>
      <w:pPr>
        <w:ind w:left="900" w:hanging="360"/>
      </w:pPr>
    </w:lvl>
    <w:lvl w:ilvl="1" w:tplc="200A0019" w:tentative="1">
      <w:start w:val="1"/>
      <w:numFmt w:val="lowerLetter"/>
      <w:lvlText w:val="%2."/>
      <w:lvlJc w:val="left"/>
      <w:pPr>
        <w:ind w:left="1620" w:hanging="360"/>
      </w:pPr>
    </w:lvl>
    <w:lvl w:ilvl="2" w:tplc="200A001B" w:tentative="1">
      <w:start w:val="1"/>
      <w:numFmt w:val="lowerRoman"/>
      <w:lvlText w:val="%3."/>
      <w:lvlJc w:val="right"/>
      <w:pPr>
        <w:ind w:left="2340" w:hanging="180"/>
      </w:pPr>
    </w:lvl>
    <w:lvl w:ilvl="3" w:tplc="200A000F" w:tentative="1">
      <w:start w:val="1"/>
      <w:numFmt w:val="decimal"/>
      <w:lvlText w:val="%4."/>
      <w:lvlJc w:val="left"/>
      <w:pPr>
        <w:ind w:left="3060" w:hanging="360"/>
      </w:pPr>
    </w:lvl>
    <w:lvl w:ilvl="4" w:tplc="200A0019" w:tentative="1">
      <w:start w:val="1"/>
      <w:numFmt w:val="lowerLetter"/>
      <w:lvlText w:val="%5."/>
      <w:lvlJc w:val="left"/>
      <w:pPr>
        <w:ind w:left="3780" w:hanging="360"/>
      </w:pPr>
    </w:lvl>
    <w:lvl w:ilvl="5" w:tplc="200A001B" w:tentative="1">
      <w:start w:val="1"/>
      <w:numFmt w:val="lowerRoman"/>
      <w:lvlText w:val="%6."/>
      <w:lvlJc w:val="right"/>
      <w:pPr>
        <w:ind w:left="4500" w:hanging="180"/>
      </w:pPr>
    </w:lvl>
    <w:lvl w:ilvl="6" w:tplc="200A000F" w:tentative="1">
      <w:start w:val="1"/>
      <w:numFmt w:val="decimal"/>
      <w:lvlText w:val="%7."/>
      <w:lvlJc w:val="left"/>
      <w:pPr>
        <w:ind w:left="5220" w:hanging="360"/>
      </w:pPr>
    </w:lvl>
    <w:lvl w:ilvl="7" w:tplc="200A0019" w:tentative="1">
      <w:start w:val="1"/>
      <w:numFmt w:val="lowerLetter"/>
      <w:lvlText w:val="%8."/>
      <w:lvlJc w:val="left"/>
      <w:pPr>
        <w:ind w:left="5940" w:hanging="360"/>
      </w:pPr>
    </w:lvl>
    <w:lvl w:ilvl="8" w:tplc="200A001B" w:tentative="1">
      <w:start w:val="1"/>
      <w:numFmt w:val="lowerRoman"/>
      <w:lvlText w:val="%9."/>
      <w:lvlJc w:val="right"/>
      <w:pPr>
        <w:ind w:left="6660" w:hanging="180"/>
      </w:pPr>
    </w:lvl>
  </w:abstractNum>
  <w:abstractNum w:abstractNumId="35">
    <w:nsid w:val="7C9C442E"/>
    <w:multiLevelType w:val="hybridMultilevel"/>
    <w:tmpl w:val="9A1213EA"/>
    <w:lvl w:ilvl="0" w:tplc="200A0001">
      <w:start w:val="1"/>
      <w:numFmt w:val="bullet"/>
      <w:lvlText w:val=""/>
      <w:lvlJc w:val="left"/>
      <w:pPr>
        <w:ind w:left="1152" w:hanging="360"/>
      </w:pPr>
      <w:rPr>
        <w:rFonts w:ascii="Symbol" w:hAnsi="Symbol" w:hint="default"/>
      </w:rPr>
    </w:lvl>
    <w:lvl w:ilvl="1" w:tplc="200A0003" w:tentative="1">
      <w:start w:val="1"/>
      <w:numFmt w:val="bullet"/>
      <w:lvlText w:val="o"/>
      <w:lvlJc w:val="left"/>
      <w:pPr>
        <w:ind w:left="1872" w:hanging="360"/>
      </w:pPr>
      <w:rPr>
        <w:rFonts w:ascii="Courier New" w:hAnsi="Courier New" w:cs="Courier New" w:hint="default"/>
      </w:rPr>
    </w:lvl>
    <w:lvl w:ilvl="2" w:tplc="200A0005" w:tentative="1">
      <w:start w:val="1"/>
      <w:numFmt w:val="bullet"/>
      <w:lvlText w:val=""/>
      <w:lvlJc w:val="left"/>
      <w:pPr>
        <w:ind w:left="2592" w:hanging="360"/>
      </w:pPr>
      <w:rPr>
        <w:rFonts w:ascii="Wingdings" w:hAnsi="Wingdings" w:hint="default"/>
      </w:rPr>
    </w:lvl>
    <w:lvl w:ilvl="3" w:tplc="200A0001" w:tentative="1">
      <w:start w:val="1"/>
      <w:numFmt w:val="bullet"/>
      <w:lvlText w:val=""/>
      <w:lvlJc w:val="left"/>
      <w:pPr>
        <w:ind w:left="3312" w:hanging="360"/>
      </w:pPr>
      <w:rPr>
        <w:rFonts w:ascii="Symbol" w:hAnsi="Symbol" w:hint="default"/>
      </w:rPr>
    </w:lvl>
    <w:lvl w:ilvl="4" w:tplc="200A0003" w:tentative="1">
      <w:start w:val="1"/>
      <w:numFmt w:val="bullet"/>
      <w:lvlText w:val="o"/>
      <w:lvlJc w:val="left"/>
      <w:pPr>
        <w:ind w:left="4032" w:hanging="360"/>
      </w:pPr>
      <w:rPr>
        <w:rFonts w:ascii="Courier New" w:hAnsi="Courier New" w:cs="Courier New" w:hint="default"/>
      </w:rPr>
    </w:lvl>
    <w:lvl w:ilvl="5" w:tplc="200A0005" w:tentative="1">
      <w:start w:val="1"/>
      <w:numFmt w:val="bullet"/>
      <w:lvlText w:val=""/>
      <w:lvlJc w:val="left"/>
      <w:pPr>
        <w:ind w:left="4752" w:hanging="360"/>
      </w:pPr>
      <w:rPr>
        <w:rFonts w:ascii="Wingdings" w:hAnsi="Wingdings" w:hint="default"/>
      </w:rPr>
    </w:lvl>
    <w:lvl w:ilvl="6" w:tplc="200A0001" w:tentative="1">
      <w:start w:val="1"/>
      <w:numFmt w:val="bullet"/>
      <w:lvlText w:val=""/>
      <w:lvlJc w:val="left"/>
      <w:pPr>
        <w:ind w:left="5472" w:hanging="360"/>
      </w:pPr>
      <w:rPr>
        <w:rFonts w:ascii="Symbol" w:hAnsi="Symbol" w:hint="default"/>
      </w:rPr>
    </w:lvl>
    <w:lvl w:ilvl="7" w:tplc="200A0003" w:tentative="1">
      <w:start w:val="1"/>
      <w:numFmt w:val="bullet"/>
      <w:lvlText w:val="o"/>
      <w:lvlJc w:val="left"/>
      <w:pPr>
        <w:ind w:left="6192" w:hanging="360"/>
      </w:pPr>
      <w:rPr>
        <w:rFonts w:ascii="Courier New" w:hAnsi="Courier New" w:cs="Courier New" w:hint="default"/>
      </w:rPr>
    </w:lvl>
    <w:lvl w:ilvl="8" w:tplc="200A0005" w:tentative="1">
      <w:start w:val="1"/>
      <w:numFmt w:val="bullet"/>
      <w:lvlText w:val=""/>
      <w:lvlJc w:val="left"/>
      <w:pPr>
        <w:ind w:left="6912" w:hanging="360"/>
      </w:pPr>
      <w:rPr>
        <w:rFonts w:ascii="Wingdings" w:hAnsi="Wingdings" w:hint="default"/>
      </w:rPr>
    </w:lvl>
  </w:abstractNum>
  <w:abstractNum w:abstractNumId="36">
    <w:nsid w:val="7C9F3F30"/>
    <w:multiLevelType w:val="hybridMultilevel"/>
    <w:tmpl w:val="8624B3D4"/>
    <w:lvl w:ilvl="0" w:tplc="EB665976">
      <w:numFmt w:val="bullet"/>
      <w:lvlText w:val="-"/>
      <w:lvlJc w:val="left"/>
      <w:pPr>
        <w:ind w:left="720" w:hanging="360"/>
      </w:pPr>
      <w:rPr>
        <w:rFonts w:ascii="Calibri" w:eastAsiaTheme="minorHAnsi" w:hAnsi="Calibri" w:cstheme="minorBidi"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num w:numId="1">
    <w:abstractNumId w:val="26"/>
  </w:num>
  <w:num w:numId="2">
    <w:abstractNumId w:val="12"/>
  </w:num>
  <w:num w:numId="3">
    <w:abstractNumId w:val="16"/>
  </w:num>
  <w:num w:numId="4">
    <w:abstractNumId w:val="34"/>
  </w:num>
  <w:num w:numId="5">
    <w:abstractNumId w:val="14"/>
  </w:num>
  <w:num w:numId="6">
    <w:abstractNumId w:val="30"/>
  </w:num>
  <w:num w:numId="7">
    <w:abstractNumId w:val="8"/>
  </w:num>
  <w:num w:numId="8">
    <w:abstractNumId w:val="6"/>
  </w:num>
  <w:num w:numId="9">
    <w:abstractNumId w:val="22"/>
  </w:num>
  <w:num w:numId="10">
    <w:abstractNumId w:val="36"/>
  </w:num>
  <w:num w:numId="11">
    <w:abstractNumId w:val="27"/>
  </w:num>
  <w:num w:numId="12">
    <w:abstractNumId w:val="11"/>
  </w:num>
  <w:num w:numId="13">
    <w:abstractNumId w:val="33"/>
  </w:num>
  <w:num w:numId="14">
    <w:abstractNumId w:val="31"/>
  </w:num>
  <w:num w:numId="15">
    <w:abstractNumId w:val="35"/>
  </w:num>
  <w:num w:numId="16">
    <w:abstractNumId w:val="2"/>
  </w:num>
  <w:num w:numId="17">
    <w:abstractNumId w:val="24"/>
  </w:num>
  <w:num w:numId="18">
    <w:abstractNumId w:val="20"/>
  </w:num>
  <w:num w:numId="19">
    <w:abstractNumId w:val="21"/>
  </w:num>
  <w:num w:numId="20">
    <w:abstractNumId w:val="19"/>
  </w:num>
  <w:num w:numId="21">
    <w:abstractNumId w:val="17"/>
  </w:num>
  <w:num w:numId="22">
    <w:abstractNumId w:val="7"/>
  </w:num>
  <w:num w:numId="23">
    <w:abstractNumId w:val="13"/>
  </w:num>
  <w:num w:numId="24">
    <w:abstractNumId w:val="1"/>
  </w:num>
  <w:num w:numId="25">
    <w:abstractNumId w:val="10"/>
  </w:num>
  <w:num w:numId="26">
    <w:abstractNumId w:val="9"/>
  </w:num>
  <w:num w:numId="27">
    <w:abstractNumId w:val="4"/>
  </w:num>
  <w:num w:numId="28">
    <w:abstractNumId w:val="0"/>
  </w:num>
  <w:num w:numId="29">
    <w:abstractNumId w:val="23"/>
  </w:num>
  <w:num w:numId="30">
    <w:abstractNumId w:val="29"/>
  </w:num>
  <w:num w:numId="31">
    <w:abstractNumId w:val="28"/>
  </w:num>
  <w:num w:numId="32">
    <w:abstractNumId w:val="5"/>
  </w:num>
  <w:num w:numId="33">
    <w:abstractNumId w:val="15"/>
  </w:num>
  <w:num w:numId="34">
    <w:abstractNumId w:val="32"/>
  </w:num>
  <w:num w:numId="35">
    <w:abstractNumId w:val="3"/>
  </w:num>
  <w:num w:numId="36">
    <w:abstractNumId w:val="18"/>
  </w:num>
  <w:num w:numId="37">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9"/>
    <w:rsid w:val="00000D24"/>
    <w:rsid w:val="00001B17"/>
    <w:rsid w:val="000030A5"/>
    <w:rsid w:val="00007459"/>
    <w:rsid w:val="00010A11"/>
    <w:rsid w:val="0001575B"/>
    <w:rsid w:val="00017707"/>
    <w:rsid w:val="0001793C"/>
    <w:rsid w:val="000203DE"/>
    <w:rsid w:val="0002158D"/>
    <w:rsid w:val="00021B8F"/>
    <w:rsid w:val="00021EC2"/>
    <w:rsid w:val="00023906"/>
    <w:rsid w:val="00023AC7"/>
    <w:rsid w:val="00024A04"/>
    <w:rsid w:val="000264CE"/>
    <w:rsid w:val="000266F9"/>
    <w:rsid w:val="00026C60"/>
    <w:rsid w:val="00026C7F"/>
    <w:rsid w:val="00026E74"/>
    <w:rsid w:val="00027BE6"/>
    <w:rsid w:val="00032D04"/>
    <w:rsid w:val="000332BA"/>
    <w:rsid w:val="00033AF6"/>
    <w:rsid w:val="00033F8D"/>
    <w:rsid w:val="00034A5A"/>
    <w:rsid w:val="000351DC"/>
    <w:rsid w:val="000367D1"/>
    <w:rsid w:val="000400B2"/>
    <w:rsid w:val="000414A6"/>
    <w:rsid w:val="00041E8F"/>
    <w:rsid w:val="00043539"/>
    <w:rsid w:val="00043558"/>
    <w:rsid w:val="00043FAC"/>
    <w:rsid w:val="00043FD8"/>
    <w:rsid w:val="00045916"/>
    <w:rsid w:val="000478DB"/>
    <w:rsid w:val="000503EA"/>
    <w:rsid w:val="000504DE"/>
    <w:rsid w:val="000510DA"/>
    <w:rsid w:val="00051696"/>
    <w:rsid w:val="00052A1C"/>
    <w:rsid w:val="00052A4F"/>
    <w:rsid w:val="000535BB"/>
    <w:rsid w:val="00054BB8"/>
    <w:rsid w:val="00055518"/>
    <w:rsid w:val="00060D02"/>
    <w:rsid w:val="000629F2"/>
    <w:rsid w:val="000632FF"/>
    <w:rsid w:val="00065A46"/>
    <w:rsid w:val="00066956"/>
    <w:rsid w:val="000674B1"/>
    <w:rsid w:val="00070E6E"/>
    <w:rsid w:val="000711EE"/>
    <w:rsid w:val="00072549"/>
    <w:rsid w:val="00075043"/>
    <w:rsid w:val="0007544B"/>
    <w:rsid w:val="00076D2B"/>
    <w:rsid w:val="00077378"/>
    <w:rsid w:val="00077B8D"/>
    <w:rsid w:val="00080F76"/>
    <w:rsid w:val="000816AB"/>
    <w:rsid w:val="000820F5"/>
    <w:rsid w:val="000823D7"/>
    <w:rsid w:val="000828A2"/>
    <w:rsid w:val="000829ED"/>
    <w:rsid w:val="00082C09"/>
    <w:rsid w:val="00084182"/>
    <w:rsid w:val="00084E11"/>
    <w:rsid w:val="0008523E"/>
    <w:rsid w:val="00085EB9"/>
    <w:rsid w:val="00086528"/>
    <w:rsid w:val="00087A07"/>
    <w:rsid w:val="00087A37"/>
    <w:rsid w:val="00091A7F"/>
    <w:rsid w:val="00092231"/>
    <w:rsid w:val="000930D6"/>
    <w:rsid w:val="00093AB1"/>
    <w:rsid w:val="0009427A"/>
    <w:rsid w:val="000943C8"/>
    <w:rsid w:val="00094419"/>
    <w:rsid w:val="0009491F"/>
    <w:rsid w:val="00094CC6"/>
    <w:rsid w:val="00095213"/>
    <w:rsid w:val="00095330"/>
    <w:rsid w:val="000957CA"/>
    <w:rsid w:val="00096009"/>
    <w:rsid w:val="000962AA"/>
    <w:rsid w:val="0009642A"/>
    <w:rsid w:val="00096A7E"/>
    <w:rsid w:val="00096B81"/>
    <w:rsid w:val="000A1156"/>
    <w:rsid w:val="000A1C2F"/>
    <w:rsid w:val="000A3FAE"/>
    <w:rsid w:val="000A4EF4"/>
    <w:rsid w:val="000A5855"/>
    <w:rsid w:val="000A75C9"/>
    <w:rsid w:val="000B10B1"/>
    <w:rsid w:val="000B1936"/>
    <w:rsid w:val="000B23E6"/>
    <w:rsid w:val="000B292D"/>
    <w:rsid w:val="000B333C"/>
    <w:rsid w:val="000B43EC"/>
    <w:rsid w:val="000B443B"/>
    <w:rsid w:val="000B57A6"/>
    <w:rsid w:val="000B5A31"/>
    <w:rsid w:val="000B6106"/>
    <w:rsid w:val="000B7436"/>
    <w:rsid w:val="000C3259"/>
    <w:rsid w:val="000C3B22"/>
    <w:rsid w:val="000C4CDA"/>
    <w:rsid w:val="000C6390"/>
    <w:rsid w:val="000C753C"/>
    <w:rsid w:val="000D336B"/>
    <w:rsid w:val="000D48E5"/>
    <w:rsid w:val="000D4F07"/>
    <w:rsid w:val="000D5932"/>
    <w:rsid w:val="000D5C6A"/>
    <w:rsid w:val="000D64B7"/>
    <w:rsid w:val="000D7C73"/>
    <w:rsid w:val="000E0476"/>
    <w:rsid w:val="000E19E2"/>
    <w:rsid w:val="000E1FD1"/>
    <w:rsid w:val="000E3FBC"/>
    <w:rsid w:val="000E5357"/>
    <w:rsid w:val="000E6521"/>
    <w:rsid w:val="000E65ED"/>
    <w:rsid w:val="000E6BB2"/>
    <w:rsid w:val="000E7182"/>
    <w:rsid w:val="000F1B75"/>
    <w:rsid w:val="000F419F"/>
    <w:rsid w:val="00100053"/>
    <w:rsid w:val="00101010"/>
    <w:rsid w:val="001014B4"/>
    <w:rsid w:val="001042C6"/>
    <w:rsid w:val="00106C3B"/>
    <w:rsid w:val="00107511"/>
    <w:rsid w:val="00107547"/>
    <w:rsid w:val="001079BB"/>
    <w:rsid w:val="00107EF3"/>
    <w:rsid w:val="001105EB"/>
    <w:rsid w:val="0011182B"/>
    <w:rsid w:val="00112034"/>
    <w:rsid w:val="00112225"/>
    <w:rsid w:val="00112A00"/>
    <w:rsid w:val="00113B0A"/>
    <w:rsid w:val="00115524"/>
    <w:rsid w:val="0011699E"/>
    <w:rsid w:val="00120CA0"/>
    <w:rsid w:val="001212A7"/>
    <w:rsid w:val="00122176"/>
    <w:rsid w:val="0012779B"/>
    <w:rsid w:val="001279BB"/>
    <w:rsid w:val="00132EAF"/>
    <w:rsid w:val="001334D2"/>
    <w:rsid w:val="00133CA6"/>
    <w:rsid w:val="001342AF"/>
    <w:rsid w:val="0013475F"/>
    <w:rsid w:val="00135AB9"/>
    <w:rsid w:val="001404DF"/>
    <w:rsid w:val="00141F66"/>
    <w:rsid w:val="00144DA6"/>
    <w:rsid w:val="001479D4"/>
    <w:rsid w:val="00147FEF"/>
    <w:rsid w:val="00152DB2"/>
    <w:rsid w:val="00160468"/>
    <w:rsid w:val="00161A23"/>
    <w:rsid w:val="001621DA"/>
    <w:rsid w:val="00163F2F"/>
    <w:rsid w:val="00164FF1"/>
    <w:rsid w:val="00165098"/>
    <w:rsid w:val="00166AEC"/>
    <w:rsid w:val="0016740A"/>
    <w:rsid w:val="001704E9"/>
    <w:rsid w:val="00171017"/>
    <w:rsid w:val="0017111C"/>
    <w:rsid w:val="00171A01"/>
    <w:rsid w:val="00171ADB"/>
    <w:rsid w:val="00172AFE"/>
    <w:rsid w:val="001733D7"/>
    <w:rsid w:val="00174BE8"/>
    <w:rsid w:val="00174FCA"/>
    <w:rsid w:val="00177237"/>
    <w:rsid w:val="0018028B"/>
    <w:rsid w:val="0018080B"/>
    <w:rsid w:val="00180C3C"/>
    <w:rsid w:val="00181794"/>
    <w:rsid w:val="0018199C"/>
    <w:rsid w:val="001824D3"/>
    <w:rsid w:val="00184F14"/>
    <w:rsid w:val="001854B1"/>
    <w:rsid w:val="00185CB6"/>
    <w:rsid w:val="00186061"/>
    <w:rsid w:val="001904E1"/>
    <w:rsid w:val="001909CA"/>
    <w:rsid w:val="0019124B"/>
    <w:rsid w:val="00191E42"/>
    <w:rsid w:val="0019387A"/>
    <w:rsid w:val="00193ECA"/>
    <w:rsid w:val="00194364"/>
    <w:rsid w:val="00194474"/>
    <w:rsid w:val="001951F2"/>
    <w:rsid w:val="001953F6"/>
    <w:rsid w:val="00195C57"/>
    <w:rsid w:val="001A1BCA"/>
    <w:rsid w:val="001A2944"/>
    <w:rsid w:val="001A3DC2"/>
    <w:rsid w:val="001A7034"/>
    <w:rsid w:val="001B05CB"/>
    <w:rsid w:val="001B170F"/>
    <w:rsid w:val="001B1759"/>
    <w:rsid w:val="001B1783"/>
    <w:rsid w:val="001B1EBC"/>
    <w:rsid w:val="001B669C"/>
    <w:rsid w:val="001C0598"/>
    <w:rsid w:val="001C4331"/>
    <w:rsid w:val="001C57AC"/>
    <w:rsid w:val="001C5A01"/>
    <w:rsid w:val="001C6536"/>
    <w:rsid w:val="001C7444"/>
    <w:rsid w:val="001C75B6"/>
    <w:rsid w:val="001D06CF"/>
    <w:rsid w:val="001D22DE"/>
    <w:rsid w:val="001D3D0E"/>
    <w:rsid w:val="001D536C"/>
    <w:rsid w:val="001D5751"/>
    <w:rsid w:val="001D5B56"/>
    <w:rsid w:val="001E10C0"/>
    <w:rsid w:val="001E2758"/>
    <w:rsid w:val="001E2C79"/>
    <w:rsid w:val="001E33EC"/>
    <w:rsid w:val="001E47D8"/>
    <w:rsid w:val="001E4C43"/>
    <w:rsid w:val="001E52D7"/>
    <w:rsid w:val="001E66E0"/>
    <w:rsid w:val="001E7995"/>
    <w:rsid w:val="001E7D45"/>
    <w:rsid w:val="001E7E33"/>
    <w:rsid w:val="001F0A0D"/>
    <w:rsid w:val="001F18FB"/>
    <w:rsid w:val="001F57BB"/>
    <w:rsid w:val="001F5C21"/>
    <w:rsid w:val="001F6175"/>
    <w:rsid w:val="001F67DB"/>
    <w:rsid w:val="001F6D21"/>
    <w:rsid w:val="00200673"/>
    <w:rsid w:val="00200C25"/>
    <w:rsid w:val="0020135D"/>
    <w:rsid w:val="0020149E"/>
    <w:rsid w:val="002027AD"/>
    <w:rsid w:val="00202DF5"/>
    <w:rsid w:val="00202DF8"/>
    <w:rsid w:val="00202ED8"/>
    <w:rsid w:val="002034F2"/>
    <w:rsid w:val="00206EE8"/>
    <w:rsid w:val="00207479"/>
    <w:rsid w:val="0020750F"/>
    <w:rsid w:val="002118EF"/>
    <w:rsid w:val="0021283D"/>
    <w:rsid w:val="0021303F"/>
    <w:rsid w:val="0022081C"/>
    <w:rsid w:val="00222C85"/>
    <w:rsid w:val="00223D0F"/>
    <w:rsid w:val="002248B0"/>
    <w:rsid w:val="00225AC0"/>
    <w:rsid w:val="002264EC"/>
    <w:rsid w:val="00227228"/>
    <w:rsid w:val="00227CA4"/>
    <w:rsid w:val="00230FAC"/>
    <w:rsid w:val="002310D3"/>
    <w:rsid w:val="002319E6"/>
    <w:rsid w:val="00232073"/>
    <w:rsid w:val="00232091"/>
    <w:rsid w:val="002332DC"/>
    <w:rsid w:val="002345B0"/>
    <w:rsid w:val="002349CF"/>
    <w:rsid w:val="002349D4"/>
    <w:rsid w:val="0023561D"/>
    <w:rsid w:val="002362B7"/>
    <w:rsid w:val="00236E18"/>
    <w:rsid w:val="00237B4F"/>
    <w:rsid w:val="0024023C"/>
    <w:rsid w:val="00240401"/>
    <w:rsid w:val="00241C28"/>
    <w:rsid w:val="0024296A"/>
    <w:rsid w:val="00242BF0"/>
    <w:rsid w:val="0024442F"/>
    <w:rsid w:val="00244F5B"/>
    <w:rsid w:val="002451BE"/>
    <w:rsid w:val="0024528B"/>
    <w:rsid w:val="00245347"/>
    <w:rsid w:val="002463A0"/>
    <w:rsid w:val="00246955"/>
    <w:rsid w:val="00247241"/>
    <w:rsid w:val="0025000E"/>
    <w:rsid w:val="00250F87"/>
    <w:rsid w:val="002542C2"/>
    <w:rsid w:val="00255363"/>
    <w:rsid w:val="00257B2F"/>
    <w:rsid w:val="00260370"/>
    <w:rsid w:val="002604C7"/>
    <w:rsid w:val="00262E66"/>
    <w:rsid w:val="00262FC7"/>
    <w:rsid w:val="0026754F"/>
    <w:rsid w:val="00270425"/>
    <w:rsid w:val="00271A8E"/>
    <w:rsid w:val="0027240B"/>
    <w:rsid w:val="0027371F"/>
    <w:rsid w:val="00274CD0"/>
    <w:rsid w:val="00275C97"/>
    <w:rsid w:val="00275DAD"/>
    <w:rsid w:val="00276AC9"/>
    <w:rsid w:val="00280189"/>
    <w:rsid w:val="00283FF4"/>
    <w:rsid w:val="00285731"/>
    <w:rsid w:val="00285CFA"/>
    <w:rsid w:val="002860C0"/>
    <w:rsid w:val="002869FF"/>
    <w:rsid w:val="0028723A"/>
    <w:rsid w:val="00287D2C"/>
    <w:rsid w:val="00290685"/>
    <w:rsid w:val="00290854"/>
    <w:rsid w:val="002914FD"/>
    <w:rsid w:val="00291738"/>
    <w:rsid w:val="00291D9D"/>
    <w:rsid w:val="00292C59"/>
    <w:rsid w:val="00292FCD"/>
    <w:rsid w:val="00293839"/>
    <w:rsid w:val="002961DC"/>
    <w:rsid w:val="00297971"/>
    <w:rsid w:val="002A00BC"/>
    <w:rsid w:val="002A2CD6"/>
    <w:rsid w:val="002A33E8"/>
    <w:rsid w:val="002A35C0"/>
    <w:rsid w:val="002A3C4E"/>
    <w:rsid w:val="002A5545"/>
    <w:rsid w:val="002A5EBB"/>
    <w:rsid w:val="002A63DE"/>
    <w:rsid w:val="002A70E5"/>
    <w:rsid w:val="002B20DB"/>
    <w:rsid w:val="002B2F2B"/>
    <w:rsid w:val="002B5228"/>
    <w:rsid w:val="002B54A3"/>
    <w:rsid w:val="002B7580"/>
    <w:rsid w:val="002C2AEB"/>
    <w:rsid w:val="002C2D6F"/>
    <w:rsid w:val="002C3D52"/>
    <w:rsid w:val="002C3E13"/>
    <w:rsid w:val="002D027F"/>
    <w:rsid w:val="002D16A6"/>
    <w:rsid w:val="002D1BC5"/>
    <w:rsid w:val="002D3429"/>
    <w:rsid w:val="002D4629"/>
    <w:rsid w:val="002D57F3"/>
    <w:rsid w:val="002D5AC5"/>
    <w:rsid w:val="002D6CE4"/>
    <w:rsid w:val="002D7D84"/>
    <w:rsid w:val="002D7F9E"/>
    <w:rsid w:val="002E0DF2"/>
    <w:rsid w:val="002E164E"/>
    <w:rsid w:val="002E2543"/>
    <w:rsid w:val="002E5C06"/>
    <w:rsid w:val="002E6B2B"/>
    <w:rsid w:val="002F038B"/>
    <w:rsid w:val="002F087F"/>
    <w:rsid w:val="002F2D4D"/>
    <w:rsid w:val="002F2D93"/>
    <w:rsid w:val="002F2FF4"/>
    <w:rsid w:val="002F3BDB"/>
    <w:rsid w:val="002F5945"/>
    <w:rsid w:val="002F7C9F"/>
    <w:rsid w:val="002F7CF2"/>
    <w:rsid w:val="003022A1"/>
    <w:rsid w:val="00302321"/>
    <w:rsid w:val="0030236F"/>
    <w:rsid w:val="00303156"/>
    <w:rsid w:val="003032BB"/>
    <w:rsid w:val="003043ED"/>
    <w:rsid w:val="00304F54"/>
    <w:rsid w:val="00305236"/>
    <w:rsid w:val="003106AB"/>
    <w:rsid w:val="003113B4"/>
    <w:rsid w:val="003119A3"/>
    <w:rsid w:val="00311F11"/>
    <w:rsid w:val="00312B14"/>
    <w:rsid w:val="00312F0E"/>
    <w:rsid w:val="00313AB1"/>
    <w:rsid w:val="0031504B"/>
    <w:rsid w:val="00315911"/>
    <w:rsid w:val="00316D53"/>
    <w:rsid w:val="00316E27"/>
    <w:rsid w:val="00317627"/>
    <w:rsid w:val="00317A89"/>
    <w:rsid w:val="00321A1B"/>
    <w:rsid w:val="003222E9"/>
    <w:rsid w:val="00323998"/>
    <w:rsid w:val="00324F23"/>
    <w:rsid w:val="003252A4"/>
    <w:rsid w:val="0032589F"/>
    <w:rsid w:val="00326FF9"/>
    <w:rsid w:val="003278EC"/>
    <w:rsid w:val="0033086A"/>
    <w:rsid w:val="00333E03"/>
    <w:rsid w:val="00333F6E"/>
    <w:rsid w:val="003363A9"/>
    <w:rsid w:val="00337525"/>
    <w:rsid w:val="00340408"/>
    <w:rsid w:val="003414C2"/>
    <w:rsid w:val="00341C0C"/>
    <w:rsid w:val="003429E6"/>
    <w:rsid w:val="00343CFE"/>
    <w:rsid w:val="003475F1"/>
    <w:rsid w:val="0035042C"/>
    <w:rsid w:val="003509E9"/>
    <w:rsid w:val="00350E80"/>
    <w:rsid w:val="003514D5"/>
    <w:rsid w:val="00351E70"/>
    <w:rsid w:val="00352053"/>
    <w:rsid w:val="00353F67"/>
    <w:rsid w:val="00354760"/>
    <w:rsid w:val="00354F5B"/>
    <w:rsid w:val="00355D21"/>
    <w:rsid w:val="003565C5"/>
    <w:rsid w:val="00360EA2"/>
    <w:rsid w:val="00361A83"/>
    <w:rsid w:val="00362F53"/>
    <w:rsid w:val="003632F5"/>
    <w:rsid w:val="003638CA"/>
    <w:rsid w:val="00363F43"/>
    <w:rsid w:val="00364C51"/>
    <w:rsid w:val="00364E17"/>
    <w:rsid w:val="00364E61"/>
    <w:rsid w:val="00365996"/>
    <w:rsid w:val="00365D25"/>
    <w:rsid w:val="00366FF3"/>
    <w:rsid w:val="00371FB1"/>
    <w:rsid w:val="003721D0"/>
    <w:rsid w:val="003723D3"/>
    <w:rsid w:val="003730C2"/>
    <w:rsid w:val="00373435"/>
    <w:rsid w:val="00373AC9"/>
    <w:rsid w:val="00374ECD"/>
    <w:rsid w:val="003756DE"/>
    <w:rsid w:val="00376888"/>
    <w:rsid w:val="00376C0A"/>
    <w:rsid w:val="003777BD"/>
    <w:rsid w:val="00377D05"/>
    <w:rsid w:val="00380EFB"/>
    <w:rsid w:val="00384AFC"/>
    <w:rsid w:val="0038517D"/>
    <w:rsid w:val="00385C0F"/>
    <w:rsid w:val="00385C23"/>
    <w:rsid w:val="00386D32"/>
    <w:rsid w:val="00387327"/>
    <w:rsid w:val="00390456"/>
    <w:rsid w:val="00390EBF"/>
    <w:rsid w:val="003917C9"/>
    <w:rsid w:val="00391EE1"/>
    <w:rsid w:val="0039247E"/>
    <w:rsid w:val="00392AAF"/>
    <w:rsid w:val="00392C05"/>
    <w:rsid w:val="00393528"/>
    <w:rsid w:val="00394CB3"/>
    <w:rsid w:val="00394CBC"/>
    <w:rsid w:val="0039594B"/>
    <w:rsid w:val="00396248"/>
    <w:rsid w:val="00396E36"/>
    <w:rsid w:val="00397E03"/>
    <w:rsid w:val="003A1139"/>
    <w:rsid w:val="003A1954"/>
    <w:rsid w:val="003A1A58"/>
    <w:rsid w:val="003A1FE6"/>
    <w:rsid w:val="003A28AA"/>
    <w:rsid w:val="003A29C4"/>
    <w:rsid w:val="003A2D32"/>
    <w:rsid w:val="003A3957"/>
    <w:rsid w:val="003A5402"/>
    <w:rsid w:val="003A63E1"/>
    <w:rsid w:val="003A6B75"/>
    <w:rsid w:val="003B11D4"/>
    <w:rsid w:val="003B34DF"/>
    <w:rsid w:val="003B502B"/>
    <w:rsid w:val="003B56B7"/>
    <w:rsid w:val="003B6E29"/>
    <w:rsid w:val="003B6EC3"/>
    <w:rsid w:val="003B7289"/>
    <w:rsid w:val="003B7D78"/>
    <w:rsid w:val="003C0152"/>
    <w:rsid w:val="003C0ABC"/>
    <w:rsid w:val="003C49D6"/>
    <w:rsid w:val="003C4BEE"/>
    <w:rsid w:val="003C5314"/>
    <w:rsid w:val="003C64F8"/>
    <w:rsid w:val="003C65B9"/>
    <w:rsid w:val="003C7444"/>
    <w:rsid w:val="003C760C"/>
    <w:rsid w:val="003D0B37"/>
    <w:rsid w:val="003D0B45"/>
    <w:rsid w:val="003D0EB8"/>
    <w:rsid w:val="003D129C"/>
    <w:rsid w:val="003D14D2"/>
    <w:rsid w:val="003D1915"/>
    <w:rsid w:val="003D3158"/>
    <w:rsid w:val="003D3705"/>
    <w:rsid w:val="003D46A8"/>
    <w:rsid w:val="003D600A"/>
    <w:rsid w:val="003E0D9A"/>
    <w:rsid w:val="003E1AFB"/>
    <w:rsid w:val="003E3C02"/>
    <w:rsid w:val="003E3F85"/>
    <w:rsid w:val="003E54C7"/>
    <w:rsid w:val="003E643A"/>
    <w:rsid w:val="003E65C3"/>
    <w:rsid w:val="003E69F1"/>
    <w:rsid w:val="003E75DE"/>
    <w:rsid w:val="003E7691"/>
    <w:rsid w:val="003F03A0"/>
    <w:rsid w:val="003F03A4"/>
    <w:rsid w:val="003F0D09"/>
    <w:rsid w:val="003F2795"/>
    <w:rsid w:val="003F3905"/>
    <w:rsid w:val="003F45CD"/>
    <w:rsid w:val="003F603E"/>
    <w:rsid w:val="003F63D9"/>
    <w:rsid w:val="00400372"/>
    <w:rsid w:val="0040226A"/>
    <w:rsid w:val="00402BAA"/>
    <w:rsid w:val="00402BB0"/>
    <w:rsid w:val="00403183"/>
    <w:rsid w:val="00404750"/>
    <w:rsid w:val="004049B5"/>
    <w:rsid w:val="00405607"/>
    <w:rsid w:val="0040565E"/>
    <w:rsid w:val="00405B12"/>
    <w:rsid w:val="00405CAA"/>
    <w:rsid w:val="0040769F"/>
    <w:rsid w:val="00410FD4"/>
    <w:rsid w:val="004117DE"/>
    <w:rsid w:val="004155D5"/>
    <w:rsid w:val="00415A46"/>
    <w:rsid w:val="00416557"/>
    <w:rsid w:val="00421553"/>
    <w:rsid w:val="00423996"/>
    <w:rsid w:val="0042576C"/>
    <w:rsid w:val="00425C27"/>
    <w:rsid w:val="00426C60"/>
    <w:rsid w:val="00427791"/>
    <w:rsid w:val="00427B8C"/>
    <w:rsid w:val="004308D8"/>
    <w:rsid w:val="00431384"/>
    <w:rsid w:val="00431FAA"/>
    <w:rsid w:val="00432033"/>
    <w:rsid w:val="004325A0"/>
    <w:rsid w:val="004327B6"/>
    <w:rsid w:val="00433039"/>
    <w:rsid w:val="00433275"/>
    <w:rsid w:val="004377CE"/>
    <w:rsid w:val="00440778"/>
    <w:rsid w:val="0044166E"/>
    <w:rsid w:val="00442678"/>
    <w:rsid w:val="00442E2D"/>
    <w:rsid w:val="00443262"/>
    <w:rsid w:val="004432F6"/>
    <w:rsid w:val="00443A2B"/>
    <w:rsid w:val="00444EBC"/>
    <w:rsid w:val="00445EFA"/>
    <w:rsid w:val="00446EBB"/>
    <w:rsid w:val="00446FA7"/>
    <w:rsid w:val="00447364"/>
    <w:rsid w:val="00447B7E"/>
    <w:rsid w:val="00447BD8"/>
    <w:rsid w:val="004521BD"/>
    <w:rsid w:val="004524A7"/>
    <w:rsid w:val="00452CC5"/>
    <w:rsid w:val="00453FD3"/>
    <w:rsid w:val="00455538"/>
    <w:rsid w:val="0045586B"/>
    <w:rsid w:val="00457212"/>
    <w:rsid w:val="004602C1"/>
    <w:rsid w:val="00460306"/>
    <w:rsid w:val="00462EC1"/>
    <w:rsid w:val="00463CA6"/>
    <w:rsid w:val="00463CC8"/>
    <w:rsid w:val="00463FF6"/>
    <w:rsid w:val="00464DB4"/>
    <w:rsid w:val="0046616B"/>
    <w:rsid w:val="0046622D"/>
    <w:rsid w:val="00467FD0"/>
    <w:rsid w:val="004721EE"/>
    <w:rsid w:val="004736D3"/>
    <w:rsid w:val="00473FE3"/>
    <w:rsid w:val="004744E4"/>
    <w:rsid w:val="00474883"/>
    <w:rsid w:val="004749E9"/>
    <w:rsid w:val="00475171"/>
    <w:rsid w:val="004768E4"/>
    <w:rsid w:val="00480290"/>
    <w:rsid w:val="00480356"/>
    <w:rsid w:val="0048128C"/>
    <w:rsid w:val="0048354C"/>
    <w:rsid w:val="0048699E"/>
    <w:rsid w:val="00486D69"/>
    <w:rsid w:val="00487905"/>
    <w:rsid w:val="0049075D"/>
    <w:rsid w:val="00491592"/>
    <w:rsid w:val="00491901"/>
    <w:rsid w:val="0049236D"/>
    <w:rsid w:val="004958B5"/>
    <w:rsid w:val="00496A57"/>
    <w:rsid w:val="00496D3D"/>
    <w:rsid w:val="00496DD8"/>
    <w:rsid w:val="004975D9"/>
    <w:rsid w:val="004976A4"/>
    <w:rsid w:val="0049792B"/>
    <w:rsid w:val="004979FB"/>
    <w:rsid w:val="00497B00"/>
    <w:rsid w:val="00497E9F"/>
    <w:rsid w:val="004A01E0"/>
    <w:rsid w:val="004A0702"/>
    <w:rsid w:val="004A0A7C"/>
    <w:rsid w:val="004A0DC9"/>
    <w:rsid w:val="004A0F96"/>
    <w:rsid w:val="004A3BF3"/>
    <w:rsid w:val="004A421A"/>
    <w:rsid w:val="004A472D"/>
    <w:rsid w:val="004A48C8"/>
    <w:rsid w:val="004A54D0"/>
    <w:rsid w:val="004A6FCC"/>
    <w:rsid w:val="004A73D3"/>
    <w:rsid w:val="004B0DFF"/>
    <w:rsid w:val="004B1684"/>
    <w:rsid w:val="004B5EEE"/>
    <w:rsid w:val="004B6174"/>
    <w:rsid w:val="004C05E2"/>
    <w:rsid w:val="004C0D2F"/>
    <w:rsid w:val="004C0FB2"/>
    <w:rsid w:val="004C2D0F"/>
    <w:rsid w:val="004C3896"/>
    <w:rsid w:val="004C4D89"/>
    <w:rsid w:val="004C50A5"/>
    <w:rsid w:val="004C5194"/>
    <w:rsid w:val="004C5533"/>
    <w:rsid w:val="004C61F2"/>
    <w:rsid w:val="004C6E83"/>
    <w:rsid w:val="004C7516"/>
    <w:rsid w:val="004D1BB0"/>
    <w:rsid w:val="004D20AF"/>
    <w:rsid w:val="004D267F"/>
    <w:rsid w:val="004D329F"/>
    <w:rsid w:val="004D59BA"/>
    <w:rsid w:val="004D6446"/>
    <w:rsid w:val="004D7196"/>
    <w:rsid w:val="004D793E"/>
    <w:rsid w:val="004E0D56"/>
    <w:rsid w:val="004E3347"/>
    <w:rsid w:val="004E37BD"/>
    <w:rsid w:val="004E5B61"/>
    <w:rsid w:val="004E61D6"/>
    <w:rsid w:val="004E6BE0"/>
    <w:rsid w:val="004E782A"/>
    <w:rsid w:val="004F0B41"/>
    <w:rsid w:val="004F0C14"/>
    <w:rsid w:val="004F10FA"/>
    <w:rsid w:val="004F2792"/>
    <w:rsid w:val="004F28A3"/>
    <w:rsid w:val="004F3B6A"/>
    <w:rsid w:val="004F4224"/>
    <w:rsid w:val="004F49F4"/>
    <w:rsid w:val="004F575F"/>
    <w:rsid w:val="004F6A1F"/>
    <w:rsid w:val="004F6DE9"/>
    <w:rsid w:val="004F7C4A"/>
    <w:rsid w:val="005006B0"/>
    <w:rsid w:val="005026B6"/>
    <w:rsid w:val="00502E00"/>
    <w:rsid w:val="00503A76"/>
    <w:rsid w:val="00503E9A"/>
    <w:rsid w:val="0050503C"/>
    <w:rsid w:val="00506EAE"/>
    <w:rsid w:val="00510B96"/>
    <w:rsid w:val="005112C0"/>
    <w:rsid w:val="00512557"/>
    <w:rsid w:val="00514736"/>
    <w:rsid w:val="00514959"/>
    <w:rsid w:val="005171C9"/>
    <w:rsid w:val="00517AFF"/>
    <w:rsid w:val="00517B3F"/>
    <w:rsid w:val="00517F1B"/>
    <w:rsid w:val="00520566"/>
    <w:rsid w:val="00520F3E"/>
    <w:rsid w:val="005219AC"/>
    <w:rsid w:val="005248DE"/>
    <w:rsid w:val="00530B8F"/>
    <w:rsid w:val="00530E50"/>
    <w:rsid w:val="005316C4"/>
    <w:rsid w:val="005317E5"/>
    <w:rsid w:val="005319D2"/>
    <w:rsid w:val="00532220"/>
    <w:rsid w:val="00533D4A"/>
    <w:rsid w:val="00536326"/>
    <w:rsid w:val="0053667D"/>
    <w:rsid w:val="00536E90"/>
    <w:rsid w:val="00537E0A"/>
    <w:rsid w:val="0054038A"/>
    <w:rsid w:val="00540753"/>
    <w:rsid w:val="0054331D"/>
    <w:rsid w:val="00543CB2"/>
    <w:rsid w:val="00543DDF"/>
    <w:rsid w:val="00543E7A"/>
    <w:rsid w:val="00544291"/>
    <w:rsid w:val="00544BDD"/>
    <w:rsid w:val="00546C6E"/>
    <w:rsid w:val="00546E01"/>
    <w:rsid w:val="0054758D"/>
    <w:rsid w:val="00551415"/>
    <w:rsid w:val="005517DC"/>
    <w:rsid w:val="005529EF"/>
    <w:rsid w:val="00553FD9"/>
    <w:rsid w:val="00554432"/>
    <w:rsid w:val="005559DB"/>
    <w:rsid w:val="00555AA2"/>
    <w:rsid w:val="00556034"/>
    <w:rsid w:val="0056037A"/>
    <w:rsid w:val="0056170B"/>
    <w:rsid w:val="005627F7"/>
    <w:rsid w:val="00562D1A"/>
    <w:rsid w:val="005636C4"/>
    <w:rsid w:val="00563ED8"/>
    <w:rsid w:val="00564229"/>
    <w:rsid w:val="00564B29"/>
    <w:rsid w:val="00565CC3"/>
    <w:rsid w:val="00565F93"/>
    <w:rsid w:val="0056613B"/>
    <w:rsid w:val="00566D32"/>
    <w:rsid w:val="00567391"/>
    <w:rsid w:val="00571017"/>
    <w:rsid w:val="00572637"/>
    <w:rsid w:val="005740FB"/>
    <w:rsid w:val="0057574B"/>
    <w:rsid w:val="00575B8C"/>
    <w:rsid w:val="00575BF2"/>
    <w:rsid w:val="00582719"/>
    <w:rsid w:val="00582CA0"/>
    <w:rsid w:val="005846F1"/>
    <w:rsid w:val="00585E36"/>
    <w:rsid w:val="0058609E"/>
    <w:rsid w:val="0058691E"/>
    <w:rsid w:val="00586EDD"/>
    <w:rsid w:val="005872E0"/>
    <w:rsid w:val="005873F3"/>
    <w:rsid w:val="00587AA6"/>
    <w:rsid w:val="0059144C"/>
    <w:rsid w:val="005916DD"/>
    <w:rsid w:val="005917FB"/>
    <w:rsid w:val="00593350"/>
    <w:rsid w:val="00594867"/>
    <w:rsid w:val="00594EB4"/>
    <w:rsid w:val="00594EDD"/>
    <w:rsid w:val="00596EDA"/>
    <w:rsid w:val="005A0FEF"/>
    <w:rsid w:val="005A141F"/>
    <w:rsid w:val="005A2027"/>
    <w:rsid w:val="005A2DE6"/>
    <w:rsid w:val="005A4A05"/>
    <w:rsid w:val="005A4B05"/>
    <w:rsid w:val="005A5755"/>
    <w:rsid w:val="005A5B61"/>
    <w:rsid w:val="005A5CB6"/>
    <w:rsid w:val="005A7B67"/>
    <w:rsid w:val="005A7CCD"/>
    <w:rsid w:val="005B00AE"/>
    <w:rsid w:val="005B04AA"/>
    <w:rsid w:val="005B0CDC"/>
    <w:rsid w:val="005B1213"/>
    <w:rsid w:val="005B2CDA"/>
    <w:rsid w:val="005B2DE6"/>
    <w:rsid w:val="005B60D4"/>
    <w:rsid w:val="005B7B6B"/>
    <w:rsid w:val="005C0847"/>
    <w:rsid w:val="005C1312"/>
    <w:rsid w:val="005C187B"/>
    <w:rsid w:val="005C1DC9"/>
    <w:rsid w:val="005C324B"/>
    <w:rsid w:val="005C3D63"/>
    <w:rsid w:val="005C3FD8"/>
    <w:rsid w:val="005C495B"/>
    <w:rsid w:val="005C4B18"/>
    <w:rsid w:val="005C55A0"/>
    <w:rsid w:val="005C7B64"/>
    <w:rsid w:val="005D0CDF"/>
    <w:rsid w:val="005D0E08"/>
    <w:rsid w:val="005D1BEB"/>
    <w:rsid w:val="005D1EE0"/>
    <w:rsid w:val="005D38A3"/>
    <w:rsid w:val="005E47DE"/>
    <w:rsid w:val="005E4C52"/>
    <w:rsid w:val="005E4DF9"/>
    <w:rsid w:val="005E5824"/>
    <w:rsid w:val="005E5908"/>
    <w:rsid w:val="005E7926"/>
    <w:rsid w:val="005F1172"/>
    <w:rsid w:val="005F1ABA"/>
    <w:rsid w:val="005F1C1E"/>
    <w:rsid w:val="005F2AFF"/>
    <w:rsid w:val="005F4459"/>
    <w:rsid w:val="005F4630"/>
    <w:rsid w:val="005F504A"/>
    <w:rsid w:val="005F6602"/>
    <w:rsid w:val="005F6695"/>
    <w:rsid w:val="005F68C5"/>
    <w:rsid w:val="005F7388"/>
    <w:rsid w:val="005F77AB"/>
    <w:rsid w:val="006003E9"/>
    <w:rsid w:val="0060051A"/>
    <w:rsid w:val="00602150"/>
    <w:rsid w:val="00602A12"/>
    <w:rsid w:val="006040AB"/>
    <w:rsid w:val="0060526F"/>
    <w:rsid w:val="006068D2"/>
    <w:rsid w:val="00611D44"/>
    <w:rsid w:val="00612E9D"/>
    <w:rsid w:val="00613A0C"/>
    <w:rsid w:val="006147E2"/>
    <w:rsid w:val="00615527"/>
    <w:rsid w:val="00616113"/>
    <w:rsid w:val="006162A9"/>
    <w:rsid w:val="00616EA3"/>
    <w:rsid w:val="006170E0"/>
    <w:rsid w:val="0061785F"/>
    <w:rsid w:val="00620C71"/>
    <w:rsid w:val="00621096"/>
    <w:rsid w:val="00621265"/>
    <w:rsid w:val="0062131B"/>
    <w:rsid w:val="00621350"/>
    <w:rsid w:val="00621995"/>
    <w:rsid w:val="00621AD1"/>
    <w:rsid w:val="00626C05"/>
    <w:rsid w:val="00626F3D"/>
    <w:rsid w:val="0063047D"/>
    <w:rsid w:val="00633B08"/>
    <w:rsid w:val="006351BC"/>
    <w:rsid w:val="0063556C"/>
    <w:rsid w:val="006355FA"/>
    <w:rsid w:val="00635F12"/>
    <w:rsid w:val="0063781E"/>
    <w:rsid w:val="0064143B"/>
    <w:rsid w:val="00641BB9"/>
    <w:rsid w:val="00642795"/>
    <w:rsid w:val="006436EC"/>
    <w:rsid w:val="00643F8B"/>
    <w:rsid w:val="00644A42"/>
    <w:rsid w:val="00644FF2"/>
    <w:rsid w:val="00646655"/>
    <w:rsid w:val="00646E71"/>
    <w:rsid w:val="00650B83"/>
    <w:rsid w:val="00651C1B"/>
    <w:rsid w:val="00651C3C"/>
    <w:rsid w:val="00652044"/>
    <w:rsid w:val="00653310"/>
    <w:rsid w:val="00654C78"/>
    <w:rsid w:val="00657ACF"/>
    <w:rsid w:val="00661E6E"/>
    <w:rsid w:val="006635C9"/>
    <w:rsid w:val="00663F17"/>
    <w:rsid w:val="00663F8B"/>
    <w:rsid w:val="00664261"/>
    <w:rsid w:val="00664810"/>
    <w:rsid w:val="00664BB6"/>
    <w:rsid w:val="00665536"/>
    <w:rsid w:val="00665E96"/>
    <w:rsid w:val="00666354"/>
    <w:rsid w:val="00666A5E"/>
    <w:rsid w:val="006673C1"/>
    <w:rsid w:val="0066759D"/>
    <w:rsid w:val="00671D3E"/>
    <w:rsid w:val="00672721"/>
    <w:rsid w:val="006737A7"/>
    <w:rsid w:val="00675F4E"/>
    <w:rsid w:val="00676CAA"/>
    <w:rsid w:val="006773EB"/>
    <w:rsid w:val="006778BF"/>
    <w:rsid w:val="00680275"/>
    <w:rsid w:val="00682903"/>
    <w:rsid w:val="0068397F"/>
    <w:rsid w:val="006843A4"/>
    <w:rsid w:val="006852EA"/>
    <w:rsid w:val="006861CC"/>
    <w:rsid w:val="00687023"/>
    <w:rsid w:val="00687A95"/>
    <w:rsid w:val="006900FC"/>
    <w:rsid w:val="006906FE"/>
    <w:rsid w:val="00690C4F"/>
    <w:rsid w:val="00691663"/>
    <w:rsid w:val="00691702"/>
    <w:rsid w:val="006918F9"/>
    <w:rsid w:val="00693260"/>
    <w:rsid w:val="00694A47"/>
    <w:rsid w:val="00694BDA"/>
    <w:rsid w:val="0069500C"/>
    <w:rsid w:val="00696F54"/>
    <w:rsid w:val="00697B0C"/>
    <w:rsid w:val="006A027E"/>
    <w:rsid w:val="006A05F2"/>
    <w:rsid w:val="006A06BE"/>
    <w:rsid w:val="006A0ABB"/>
    <w:rsid w:val="006A10C6"/>
    <w:rsid w:val="006A16C0"/>
    <w:rsid w:val="006A4332"/>
    <w:rsid w:val="006A5F99"/>
    <w:rsid w:val="006A7D6A"/>
    <w:rsid w:val="006A7D83"/>
    <w:rsid w:val="006A7ECE"/>
    <w:rsid w:val="006B0C55"/>
    <w:rsid w:val="006B0E8F"/>
    <w:rsid w:val="006B3263"/>
    <w:rsid w:val="006B53CD"/>
    <w:rsid w:val="006B59D8"/>
    <w:rsid w:val="006B6A3C"/>
    <w:rsid w:val="006C2127"/>
    <w:rsid w:val="006C2A2B"/>
    <w:rsid w:val="006C3268"/>
    <w:rsid w:val="006C6778"/>
    <w:rsid w:val="006C6B1C"/>
    <w:rsid w:val="006C6F41"/>
    <w:rsid w:val="006D0159"/>
    <w:rsid w:val="006D13FD"/>
    <w:rsid w:val="006D1CD8"/>
    <w:rsid w:val="006D5621"/>
    <w:rsid w:val="006D5B43"/>
    <w:rsid w:val="006D5BDE"/>
    <w:rsid w:val="006D77F9"/>
    <w:rsid w:val="006E0505"/>
    <w:rsid w:val="006E0507"/>
    <w:rsid w:val="006E0572"/>
    <w:rsid w:val="006E22D4"/>
    <w:rsid w:val="006E2778"/>
    <w:rsid w:val="006E2D8F"/>
    <w:rsid w:val="006E382F"/>
    <w:rsid w:val="006E429C"/>
    <w:rsid w:val="006E49D3"/>
    <w:rsid w:val="006E5F3E"/>
    <w:rsid w:val="006E60D9"/>
    <w:rsid w:val="006E6927"/>
    <w:rsid w:val="006E6F6B"/>
    <w:rsid w:val="006F0000"/>
    <w:rsid w:val="006F005A"/>
    <w:rsid w:val="006F0F36"/>
    <w:rsid w:val="006F2BA3"/>
    <w:rsid w:val="006F3088"/>
    <w:rsid w:val="006F4C32"/>
    <w:rsid w:val="006F5062"/>
    <w:rsid w:val="006F6918"/>
    <w:rsid w:val="006F7CFE"/>
    <w:rsid w:val="00701B11"/>
    <w:rsid w:val="00703DEB"/>
    <w:rsid w:val="00704248"/>
    <w:rsid w:val="00704834"/>
    <w:rsid w:val="007061E3"/>
    <w:rsid w:val="007064B0"/>
    <w:rsid w:val="007071DD"/>
    <w:rsid w:val="0071052B"/>
    <w:rsid w:val="00710A1C"/>
    <w:rsid w:val="00710FF7"/>
    <w:rsid w:val="00711961"/>
    <w:rsid w:val="00711DD2"/>
    <w:rsid w:val="007144A6"/>
    <w:rsid w:val="0071456B"/>
    <w:rsid w:val="00714654"/>
    <w:rsid w:val="00715BC6"/>
    <w:rsid w:val="007179ED"/>
    <w:rsid w:val="00721222"/>
    <w:rsid w:val="00723567"/>
    <w:rsid w:val="00725203"/>
    <w:rsid w:val="0072529B"/>
    <w:rsid w:val="00725466"/>
    <w:rsid w:val="0072599D"/>
    <w:rsid w:val="00726698"/>
    <w:rsid w:val="0072669F"/>
    <w:rsid w:val="007268CD"/>
    <w:rsid w:val="00727BE2"/>
    <w:rsid w:val="00727C47"/>
    <w:rsid w:val="007305AD"/>
    <w:rsid w:val="0073133A"/>
    <w:rsid w:val="00731D40"/>
    <w:rsid w:val="00732CEC"/>
    <w:rsid w:val="00732E7B"/>
    <w:rsid w:val="00733085"/>
    <w:rsid w:val="00734A5A"/>
    <w:rsid w:val="00735EF9"/>
    <w:rsid w:val="00735F91"/>
    <w:rsid w:val="0073629D"/>
    <w:rsid w:val="00736C62"/>
    <w:rsid w:val="00737FA2"/>
    <w:rsid w:val="007405EF"/>
    <w:rsid w:val="00740F64"/>
    <w:rsid w:val="0074284A"/>
    <w:rsid w:val="00742A50"/>
    <w:rsid w:val="007442C8"/>
    <w:rsid w:val="00744431"/>
    <w:rsid w:val="00744EB7"/>
    <w:rsid w:val="00750108"/>
    <w:rsid w:val="00750BAD"/>
    <w:rsid w:val="00751055"/>
    <w:rsid w:val="0075394D"/>
    <w:rsid w:val="00754BE2"/>
    <w:rsid w:val="007569EF"/>
    <w:rsid w:val="007603F1"/>
    <w:rsid w:val="00760B10"/>
    <w:rsid w:val="007631FD"/>
    <w:rsid w:val="007639F0"/>
    <w:rsid w:val="0077135F"/>
    <w:rsid w:val="00773005"/>
    <w:rsid w:val="007770CD"/>
    <w:rsid w:val="00777DF5"/>
    <w:rsid w:val="00780166"/>
    <w:rsid w:val="007803EE"/>
    <w:rsid w:val="00780890"/>
    <w:rsid w:val="00781418"/>
    <w:rsid w:val="00783598"/>
    <w:rsid w:val="00783C3A"/>
    <w:rsid w:val="00784EA7"/>
    <w:rsid w:val="00785BBC"/>
    <w:rsid w:val="0078675E"/>
    <w:rsid w:val="0078736C"/>
    <w:rsid w:val="00787A6F"/>
    <w:rsid w:val="00791D4C"/>
    <w:rsid w:val="007935B5"/>
    <w:rsid w:val="00793D98"/>
    <w:rsid w:val="0079421F"/>
    <w:rsid w:val="007943D8"/>
    <w:rsid w:val="00795E89"/>
    <w:rsid w:val="007A2B9E"/>
    <w:rsid w:val="007A384C"/>
    <w:rsid w:val="007A4233"/>
    <w:rsid w:val="007A4324"/>
    <w:rsid w:val="007A64FA"/>
    <w:rsid w:val="007A7885"/>
    <w:rsid w:val="007A78E0"/>
    <w:rsid w:val="007A7DAF"/>
    <w:rsid w:val="007B07A1"/>
    <w:rsid w:val="007B1985"/>
    <w:rsid w:val="007B201B"/>
    <w:rsid w:val="007B21CB"/>
    <w:rsid w:val="007B7A50"/>
    <w:rsid w:val="007C0272"/>
    <w:rsid w:val="007C24E3"/>
    <w:rsid w:val="007C260B"/>
    <w:rsid w:val="007C2702"/>
    <w:rsid w:val="007C3F7C"/>
    <w:rsid w:val="007C53A1"/>
    <w:rsid w:val="007C5702"/>
    <w:rsid w:val="007C7A6F"/>
    <w:rsid w:val="007D1B2F"/>
    <w:rsid w:val="007D212B"/>
    <w:rsid w:val="007D47F9"/>
    <w:rsid w:val="007D486E"/>
    <w:rsid w:val="007E0AF9"/>
    <w:rsid w:val="007E128C"/>
    <w:rsid w:val="007E1C5F"/>
    <w:rsid w:val="007E2749"/>
    <w:rsid w:val="007E27C6"/>
    <w:rsid w:val="007E2F8E"/>
    <w:rsid w:val="007E470C"/>
    <w:rsid w:val="007E4B19"/>
    <w:rsid w:val="007E51BE"/>
    <w:rsid w:val="007E53C5"/>
    <w:rsid w:val="007E6120"/>
    <w:rsid w:val="007E6A7F"/>
    <w:rsid w:val="007F027B"/>
    <w:rsid w:val="007F03C1"/>
    <w:rsid w:val="007F0966"/>
    <w:rsid w:val="007F110D"/>
    <w:rsid w:val="007F11AC"/>
    <w:rsid w:val="007F3145"/>
    <w:rsid w:val="007F3E1B"/>
    <w:rsid w:val="007F4013"/>
    <w:rsid w:val="007F4B19"/>
    <w:rsid w:val="007F5D4E"/>
    <w:rsid w:val="007F5DDD"/>
    <w:rsid w:val="007F6C70"/>
    <w:rsid w:val="008009D1"/>
    <w:rsid w:val="00800ACE"/>
    <w:rsid w:val="00801011"/>
    <w:rsid w:val="008039C2"/>
    <w:rsid w:val="0080433B"/>
    <w:rsid w:val="00806DEB"/>
    <w:rsid w:val="0081224D"/>
    <w:rsid w:val="008124AE"/>
    <w:rsid w:val="0081269D"/>
    <w:rsid w:val="0081305E"/>
    <w:rsid w:val="00815410"/>
    <w:rsid w:val="0081547C"/>
    <w:rsid w:val="00815901"/>
    <w:rsid w:val="00816B56"/>
    <w:rsid w:val="008239A6"/>
    <w:rsid w:val="00823E22"/>
    <w:rsid w:val="008247A9"/>
    <w:rsid w:val="00826151"/>
    <w:rsid w:val="00826A4A"/>
    <w:rsid w:val="00826D4C"/>
    <w:rsid w:val="00827336"/>
    <w:rsid w:val="00827F98"/>
    <w:rsid w:val="008306C3"/>
    <w:rsid w:val="008316D0"/>
    <w:rsid w:val="00833350"/>
    <w:rsid w:val="0083349A"/>
    <w:rsid w:val="008354C8"/>
    <w:rsid w:val="00835A59"/>
    <w:rsid w:val="00836F6A"/>
    <w:rsid w:val="00837D39"/>
    <w:rsid w:val="00837D56"/>
    <w:rsid w:val="00840754"/>
    <w:rsid w:val="00842904"/>
    <w:rsid w:val="00842B77"/>
    <w:rsid w:val="008438E6"/>
    <w:rsid w:val="00843C68"/>
    <w:rsid w:val="00844702"/>
    <w:rsid w:val="00845107"/>
    <w:rsid w:val="00846555"/>
    <w:rsid w:val="008471EE"/>
    <w:rsid w:val="008504D4"/>
    <w:rsid w:val="00850B96"/>
    <w:rsid w:val="00850E2E"/>
    <w:rsid w:val="00851138"/>
    <w:rsid w:val="00853119"/>
    <w:rsid w:val="00853DA1"/>
    <w:rsid w:val="00854882"/>
    <w:rsid w:val="00855AFF"/>
    <w:rsid w:val="0085715E"/>
    <w:rsid w:val="008572B7"/>
    <w:rsid w:val="0085763C"/>
    <w:rsid w:val="00860062"/>
    <w:rsid w:val="008621A7"/>
    <w:rsid w:val="00862514"/>
    <w:rsid w:val="0086370D"/>
    <w:rsid w:val="008662C1"/>
    <w:rsid w:val="00866845"/>
    <w:rsid w:val="00866BFB"/>
    <w:rsid w:val="00867129"/>
    <w:rsid w:val="00867598"/>
    <w:rsid w:val="00867B1C"/>
    <w:rsid w:val="00867E69"/>
    <w:rsid w:val="00870E6B"/>
    <w:rsid w:val="008715C2"/>
    <w:rsid w:val="00871753"/>
    <w:rsid w:val="00872C0D"/>
    <w:rsid w:val="0087344C"/>
    <w:rsid w:val="00873E76"/>
    <w:rsid w:val="00874537"/>
    <w:rsid w:val="0087753D"/>
    <w:rsid w:val="00880859"/>
    <w:rsid w:val="00882851"/>
    <w:rsid w:val="0088316B"/>
    <w:rsid w:val="008853B5"/>
    <w:rsid w:val="00886D81"/>
    <w:rsid w:val="008872AC"/>
    <w:rsid w:val="00890176"/>
    <w:rsid w:val="00892238"/>
    <w:rsid w:val="00892312"/>
    <w:rsid w:val="008A0AF4"/>
    <w:rsid w:val="008A0F85"/>
    <w:rsid w:val="008A18AD"/>
    <w:rsid w:val="008A1B7C"/>
    <w:rsid w:val="008A24FE"/>
    <w:rsid w:val="008A2FF0"/>
    <w:rsid w:val="008A399A"/>
    <w:rsid w:val="008A4583"/>
    <w:rsid w:val="008A6503"/>
    <w:rsid w:val="008A6A55"/>
    <w:rsid w:val="008A7169"/>
    <w:rsid w:val="008A73A6"/>
    <w:rsid w:val="008A7A85"/>
    <w:rsid w:val="008A7CDE"/>
    <w:rsid w:val="008B1FB2"/>
    <w:rsid w:val="008B2A9E"/>
    <w:rsid w:val="008B3557"/>
    <w:rsid w:val="008B3F2F"/>
    <w:rsid w:val="008B460F"/>
    <w:rsid w:val="008B4690"/>
    <w:rsid w:val="008B469A"/>
    <w:rsid w:val="008B4BA0"/>
    <w:rsid w:val="008B4E00"/>
    <w:rsid w:val="008B60A0"/>
    <w:rsid w:val="008B7F4C"/>
    <w:rsid w:val="008C16AA"/>
    <w:rsid w:val="008C23AD"/>
    <w:rsid w:val="008C3685"/>
    <w:rsid w:val="008C5990"/>
    <w:rsid w:val="008C7588"/>
    <w:rsid w:val="008D0E57"/>
    <w:rsid w:val="008D1744"/>
    <w:rsid w:val="008D196C"/>
    <w:rsid w:val="008D1BEE"/>
    <w:rsid w:val="008D1D24"/>
    <w:rsid w:val="008D22F6"/>
    <w:rsid w:val="008D27D4"/>
    <w:rsid w:val="008D2A50"/>
    <w:rsid w:val="008D32C0"/>
    <w:rsid w:val="008D3F16"/>
    <w:rsid w:val="008D48B7"/>
    <w:rsid w:val="008D4BD6"/>
    <w:rsid w:val="008D6E6B"/>
    <w:rsid w:val="008D7E8B"/>
    <w:rsid w:val="008E0277"/>
    <w:rsid w:val="008E0C6C"/>
    <w:rsid w:val="008E0D40"/>
    <w:rsid w:val="008E1CD6"/>
    <w:rsid w:val="008E2130"/>
    <w:rsid w:val="008E225A"/>
    <w:rsid w:val="008E6676"/>
    <w:rsid w:val="008E6CFB"/>
    <w:rsid w:val="008F013A"/>
    <w:rsid w:val="008F0499"/>
    <w:rsid w:val="008F1078"/>
    <w:rsid w:val="008F25A1"/>
    <w:rsid w:val="008F3EC9"/>
    <w:rsid w:val="008F5309"/>
    <w:rsid w:val="008F587A"/>
    <w:rsid w:val="008F5EE9"/>
    <w:rsid w:val="008F730F"/>
    <w:rsid w:val="008F7923"/>
    <w:rsid w:val="00900619"/>
    <w:rsid w:val="00901C78"/>
    <w:rsid w:val="0090203E"/>
    <w:rsid w:val="00902CEA"/>
    <w:rsid w:val="0090307F"/>
    <w:rsid w:val="0090443E"/>
    <w:rsid w:val="009044F9"/>
    <w:rsid w:val="009053F8"/>
    <w:rsid w:val="009064F6"/>
    <w:rsid w:val="00907707"/>
    <w:rsid w:val="00907BBE"/>
    <w:rsid w:val="00907D5F"/>
    <w:rsid w:val="00910ABB"/>
    <w:rsid w:val="00911B15"/>
    <w:rsid w:val="00911C8F"/>
    <w:rsid w:val="00912617"/>
    <w:rsid w:val="00913B67"/>
    <w:rsid w:val="00913F7C"/>
    <w:rsid w:val="00914999"/>
    <w:rsid w:val="00914C99"/>
    <w:rsid w:val="00915BE6"/>
    <w:rsid w:val="00921715"/>
    <w:rsid w:val="0092406D"/>
    <w:rsid w:val="0092562A"/>
    <w:rsid w:val="00926488"/>
    <w:rsid w:val="009265AD"/>
    <w:rsid w:val="009270EA"/>
    <w:rsid w:val="00927895"/>
    <w:rsid w:val="00927D27"/>
    <w:rsid w:val="00930A6E"/>
    <w:rsid w:val="00930F4A"/>
    <w:rsid w:val="00931068"/>
    <w:rsid w:val="00932168"/>
    <w:rsid w:val="00932DE0"/>
    <w:rsid w:val="00934445"/>
    <w:rsid w:val="009347EA"/>
    <w:rsid w:val="0093753E"/>
    <w:rsid w:val="009431C5"/>
    <w:rsid w:val="0094343F"/>
    <w:rsid w:val="0094495A"/>
    <w:rsid w:val="00945155"/>
    <w:rsid w:val="009462FD"/>
    <w:rsid w:val="009478F0"/>
    <w:rsid w:val="00951DE9"/>
    <w:rsid w:val="009536D3"/>
    <w:rsid w:val="0095463F"/>
    <w:rsid w:val="00955033"/>
    <w:rsid w:val="00957B85"/>
    <w:rsid w:val="009629C8"/>
    <w:rsid w:val="00963B13"/>
    <w:rsid w:val="00965A05"/>
    <w:rsid w:val="0096710D"/>
    <w:rsid w:val="00970684"/>
    <w:rsid w:val="0097289A"/>
    <w:rsid w:val="00972A15"/>
    <w:rsid w:val="00973F71"/>
    <w:rsid w:val="00974A4E"/>
    <w:rsid w:val="00975233"/>
    <w:rsid w:val="00975564"/>
    <w:rsid w:val="0097648A"/>
    <w:rsid w:val="0098012B"/>
    <w:rsid w:val="009823CC"/>
    <w:rsid w:val="00982A7B"/>
    <w:rsid w:val="00982FE0"/>
    <w:rsid w:val="0098307E"/>
    <w:rsid w:val="009831B7"/>
    <w:rsid w:val="009834B7"/>
    <w:rsid w:val="009846DA"/>
    <w:rsid w:val="00984E56"/>
    <w:rsid w:val="00986039"/>
    <w:rsid w:val="00986484"/>
    <w:rsid w:val="00986E26"/>
    <w:rsid w:val="009871EB"/>
    <w:rsid w:val="0099022E"/>
    <w:rsid w:val="009911D1"/>
    <w:rsid w:val="0099151A"/>
    <w:rsid w:val="009916CD"/>
    <w:rsid w:val="009919E5"/>
    <w:rsid w:val="00991A1A"/>
    <w:rsid w:val="00992447"/>
    <w:rsid w:val="009927D2"/>
    <w:rsid w:val="00993708"/>
    <w:rsid w:val="00995865"/>
    <w:rsid w:val="0099595B"/>
    <w:rsid w:val="009974CB"/>
    <w:rsid w:val="009A190F"/>
    <w:rsid w:val="009A3435"/>
    <w:rsid w:val="009A4CE3"/>
    <w:rsid w:val="009A6163"/>
    <w:rsid w:val="009A66F1"/>
    <w:rsid w:val="009A6914"/>
    <w:rsid w:val="009B0106"/>
    <w:rsid w:val="009B0218"/>
    <w:rsid w:val="009B0671"/>
    <w:rsid w:val="009B0C73"/>
    <w:rsid w:val="009B145E"/>
    <w:rsid w:val="009B1E34"/>
    <w:rsid w:val="009B2324"/>
    <w:rsid w:val="009B3ACB"/>
    <w:rsid w:val="009B3DAA"/>
    <w:rsid w:val="009B47BA"/>
    <w:rsid w:val="009B4B6C"/>
    <w:rsid w:val="009B5A2E"/>
    <w:rsid w:val="009B692C"/>
    <w:rsid w:val="009B6D5C"/>
    <w:rsid w:val="009B71C4"/>
    <w:rsid w:val="009B72FE"/>
    <w:rsid w:val="009B73FC"/>
    <w:rsid w:val="009B7675"/>
    <w:rsid w:val="009B78E4"/>
    <w:rsid w:val="009C009A"/>
    <w:rsid w:val="009C0E4F"/>
    <w:rsid w:val="009C1CC8"/>
    <w:rsid w:val="009C1E15"/>
    <w:rsid w:val="009C2E16"/>
    <w:rsid w:val="009C4E42"/>
    <w:rsid w:val="009C5648"/>
    <w:rsid w:val="009C5AAC"/>
    <w:rsid w:val="009C7793"/>
    <w:rsid w:val="009C7A57"/>
    <w:rsid w:val="009D2877"/>
    <w:rsid w:val="009D4707"/>
    <w:rsid w:val="009D5455"/>
    <w:rsid w:val="009D54ED"/>
    <w:rsid w:val="009D57FE"/>
    <w:rsid w:val="009D5C71"/>
    <w:rsid w:val="009D5F62"/>
    <w:rsid w:val="009D6E93"/>
    <w:rsid w:val="009E15AC"/>
    <w:rsid w:val="009E16A6"/>
    <w:rsid w:val="009E1D54"/>
    <w:rsid w:val="009E368E"/>
    <w:rsid w:val="009E3BB8"/>
    <w:rsid w:val="009E3D32"/>
    <w:rsid w:val="009E4D1B"/>
    <w:rsid w:val="009E6AC2"/>
    <w:rsid w:val="009E7273"/>
    <w:rsid w:val="009E7589"/>
    <w:rsid w:val="009F24C2"/>
    <w:rsid w:val="009F26B9"/>
    <w:rsid w:val="009F2A40"/>
    <w:rsid w:val="009F2EC2"/>
    <w:rsid w:val="009F3A09"/>
    <w:rsid w:val="009F49F6"/>
    <w:rsid w:val="009F53E0"/>
    <w:rsid w:val="00A0069C"/>
    <w:rsid w:val="00A03754"/>
    <w:rsid w:val="00A05CF4"/>
    <w:rsid w:val="00A062AF"/>
    <w:rsid w:val="00A077FB"/>
    <w:rsid w:val="00A10451"/>
    <w:rsid w:val="00A133ED"/>
    <w:rsid w:val="00A13831"/>
    <w:rsid w:val="00A148E7"/>
    <w:rsid w:val="00A14E10"/>
    <w:rsid w:val="00A163FD"/>
    <w:rsid w:val="00A21800"/>
    <w:rsid w:val="00A225C7"/>
    <w:rsid w:val="00A22EED"/>
    <w:rsid w:val="00A2337E"/>
    <w:rsid w:val="00A23B59"/>
    <w:rsid w:val="00A242AD"/>
    <w:rsid w:val="00A24EB5"/>
    <w:rsid w:val="00A26E7F"/>
    <w:rsid w:val="00A3093B"/>
    <w:rsid w:val="00A31285"/>
    <w:rsid w:val="00A33545"/>
    <w:rsid w:val="00A34D05"/>
    <w:rsid w:val="00A34D4C"/>
    <w:rsid w:val="00A355A8"/>
    <w:rsid w:val="00A37F6B"/>
    <w:rsid w:val="00A436C8"/>
    <w:rsid w:val="00A44B8E"/>
    <w:rsid w:val="00A44E64"/>
    <w:rsid w:val="00A45505"/>
    <w:rsid w:val="00A45552"/>
    <w:rsid w:val="00A459F3"/>
    <w:rsid w:val="00A46AD5"/>
    <w:rsid w:val="00A46B38"/>
    <w:rsid w:val="00A4709B"/>
    <w:rsid w:val="00A50B3A"/>
    <w:rsid w:val="00A50CB6"/>
    <w:rsid w:val="00A53604"/>
    <w:rsid w:val="00A54285"/>
    <w:rsid w:val="00A5719A"/>
    <w:rsid w:val="00A57C2B"/>
    <w:rsid w:val="00A6150A"/>
    <w:rsid w:val="00A62DC2"/>
    <w:rsid w:val="00A63032"/>
    <w:rsid w:val="00A63DF1"/>
    <w:rsid w:val="00A64859"/>
    <w:rsid w:val="00A64F84"/>
    <w:rsid w:val="00A65194"/>
    <w:rsid w:val="00A70271"/>
    <w:rsid w:val="00A7288C"/>
    <w:rsid w:val="00A74D81"/>
    <w:rsid w:val="00A74E59"/>
    <w:rsid w:val="00A755A0"/>
    <w:rsid w:val="00A75B99"/>
    <w:rsid w:val="00A7612E"/>
    <w:rsid w:val="00A77DCC"/>
    <w:rsid w:val="00A804A6"/>
    <w:rsid w:val="00A811BA"/>
    <w:rsid w:val="00A836D4"/>
    <w:rsid w:val="00A8468D"/>
    <w:rsid w:val="00A859B2"/>
    <w:rsid w:val="00A87C1A"/>
    <w:rsid w:val="00A9049F"/>
    <w:rsid w:val="00A9182D"/>
    <w:rsid w:val="00A928DA"/>
    <w:rsid w:val="00A9431B"/>
    <w:rsid w:val="00A9485E"/>
    <w:rsid w:val="00A94D00"/>
    <w:rsid w:val="00A94D64"/>
    <w:rsid w:val="00A97714"/>
    <w:rsid w:val="00A97A34"/>
    <w:rsid w:val="00AA16EE"/>
    <w:rsid w:val="00AA30FD"/>
    <w:rsid w:val="00AA3BFD"/>
    <w:rsid w:val="00AA4835"/>
    <w:rsid w:val="00AA714D"/>
    <w:rsid w:val="00AB0374"/>
    <w:rsid w:val="00AB0417"/>
    <w:rsid w:val="00AB0547"/>
    <w:rsid w:val="00AB06F8"/>
    <w:rsid w:val="00AB0C29"/>
    <w:rsid w:val="00AB0C74"/>
    <w:rsid w:val="00AB1C83"/>
    <w:rsid w:val="00AB4707"/>
    <w:rsid w:val="00AB4759"/>
    <w:rsid w:val="00AB4867"/>
    <w:rsid w:val="00AB5094"/>
    <w:rsid w:val="00AB5994"/>
    <w:rsid w:val="00AB6CED"/>
    <w:rsid w:val="00AC1520"/>
    <w:rsid w:val="00AC1532"/>
    <w:rsid w:val="00AC299A"/>
    <w:rsid w:val="00AC2F94"/>
    <w:rsid w:val="00AC4722"/>
    <w:rsid w:val="00AC6C7A"/>
    <w:rsid w:val="00AC70CB"/>
    <w:rsid w:val="00AC7E91"/>
    <w:rsid w:val="00AD1A97"/>
    <w:rsid w:val="00AD4DE2"/>
    <w:rsid w:val="00AD4F74"/>
    <w:rsid w:val="00AD5C46"/>
    <w:rsid w:val="00AD5E27"/>
    <w:rsid w:val="00AE0822"/>
    <w:rsid w:val="00AE0EA9"/>
    <w:rsid w:val="00AE1FEF"/>
    <w:rsid w:val="00AE3B19"/>
    <w:rsid w:val="00AE3E38"/>
    <w:rsid w:val="00AE4674"/>
    <w:rsid w:val="00AE48BD"/>
    <w:rsid w:val="00AE4DDF"/>
    <w:rsid w:val="00AE557B"/>
    <w:rsid w:val="00AE5EE9"/>
    <w:rsid w:val="00AE7E64"/>
    <w:rsid w:val="00AF197B"/>
    <w:rsid w:val="00AF6500"/>
    <w:rsid w:val="00B02BED"/>
    <w:rsid w:val="00B02DE2"/>
    <w:rsid w:val="00B0412E"/>
    <w:rsid w:val="00B11399"/>
    <w:rsid w:val="00B113CD"/>
    <w:rsid w:val="00B12D19"/>
    <w:rsid w:val="00B12D8B"/>
    <w:rsid w:val="00B12E5F"/>
    <w:rsid w:val="00B12F6D"/>
    <w:rsid w:val="00B134BC"/>
    <w:rsid w:val="00B165AA"/>
    <w:rsid w:val="00B16EFD"/>
    <w:rsid w:val="00B16EFE"/>
    <w:rsid w:val="00B178A7"/>
    <w:rsid w:val="00B178AC"/>
    <w:rsid w:val="00B179BC"/>
    <w:rsid w:val="00B207A9"/>
    <w:rsid w:val="00B208F7"/>
    <w:rsid w:val="00B21D41"/>
    <w:rsid w:val="00B238D1"/>
    <w:rsid w:val="00B24289"/>
    <w:rsid w:val="00B26A56"/>
    <w:rsid w:val="00B27855"/>
    <w:rsid w:val="00B31A85"/>
    <w:rsid w:val="00B3353D"/>
    <w:rsid w:val="00B337FF"/>
    <w:rsid w:val="00B33960"/>
    <w:rsid w:val="00B34FB3"/>
    <w:rsid w:val="00B3501C"/>
    <w:rsid w:val="00B35386"/>
    <w:rsid w:val="00B356B7"/>
    <w:rsid w:val="00B360D5"/>
    <w:rsid w:val="00B37C67"/>
    <w:rsid w:val="00B42519"/>
    <w:rsid w:val="00B42CA3"/>
    <w:rsid w:val="00B43C06"/>
    <w:rsid w:val="00B44C62"/>
    <w:rsid w:val="00B5060F"/>
    <w:rsid w:val="00B50AF5"/>
    <w:rsid w:val="00B50F17"/>
    <w:rsid w:val="00B51FB1"/>
    <w:rsid w:val="00B53E11"/>
    <w:rsid w:val="00B54D67"/>
    <w:rsid w:val="00B5664B"/>
    <w:rsid w:val="00B60396"/>
    <w:rsid w:val="00B60CA4"/>
    <w:rsid w:val="00B62FEF"/>
    <w:rsid w:val="00B63B73"/>
    <w:rsid w:val="00B65068"/>
    <w:rsid w:val="00B661FA"/>
    <w:rsid w:val="00B67738"/>
    <w:rsid w:val="00B701D1"/>
    <w:rsid w:val="00B718F2"/>
    <w:rsid w:val="00B71E24"/>
    <w:rsid w:val="00B71FA7"/>
    <w:rsid w:val="00B76806"/>
    <w:rsid w:val="00B802F2"/>
    <w:rsid w:val="00B80C6C"/>
    <w:rsid w:val="00B82476"/>
    <w:rsid w:val="00B82BB5"/>
    <w:rsid w:val="00B83A54"/>
    <w:rsid w:val="00B83C1A"/>
    <w:rsid w:val="00B83C21"/>
    <w:rsid w:val="00B83CE2"/>
    <w:rsid w:val="00B83F76"/>
    <w:rsid w:val="00B85E68"/>
    <w:rsid w:val="00B86071"/>
    <w:rsid w:val="00B8666F"/>
    <w:rsid w:val="00B86D4C"/>
    <w:rsid w:val="00B908BD"/>
    <w:rsid w:val="00B90A49"/>
    <w:rsid w:val="00B90E7E"/>
    <w:rsid w:val="00B91CDD"/>
    <w:rsid w:val="00B921F2"/>
    <w:rsid w:val="00B92C7D"/>
    <w:rsid w:val="00B92EAF"/>
    <w:rsid w:val="00B93BFE"/>
    <w:rsid w:val="00B94DB6"/>
    <w:rsid w:val="00B95041"/>
    <w:rsid w:val="00B9525E"/>
    <w:rsid w:val="00B96074"/>
    <w:rsid w:val="00B97162"/>
    <w:rsid w:val="00BA0494"/>
    <w:rsid w:val="00BA2565"/>
    <w:rsid w:val="00BA3266"/>
    <w:rsid w:val="00BA34F6"/>
    <w:rsid w:val="00BA382E"/>
    <w:rsid w:val="00BA3D95"/>
    <w:rsid w:val="00BA43FF"/>
    <w:rsid w:val="00BA4F77"/>
    <w:rsid w:val="00BA5445"/>
    <w:rsid w:val="00BA5F77"/>
    <w:rsid w:val="00BA68CE"/>
    <w:rsid w:val="00BA7201"/>
    <w:rsid w:val="00BA7796"/>
    <w:rsid w:val="00BA7F70"/>
    <w:rsid w:val="00BB0497"/>
    <w:rsid w:val="00BB26A5"/>
    <w:rsid w:val="00BB304D"/>
    <w:rsid w:val="00BB32B2"/>
    <w:rsid w:val="00BB43B6"/>
    <w:rsid w:val="00BB5B9A"/>
    <w:rsid w:val="00BB772D"/>
    <w:rsid w:val="00BB7A74"/>
    <w:rsid w:val="00BB7DF5"/>
    <w:rsid w:val="00BC2BA5"/>
    <w:rsid w:val="00BC6888"/>
    <w:rsid w:val="00BC75FC"/>
    <w:rsid w:val="00BD2838"/>
    <w:rsid w:val="00BD388B"/>
    <w:rsid w:val="00BD3C7B"/>
    <w:rsid w:val="00BD5157"/>
    <w:rsid w:val="00BD556B"/>
    <w:rsid w:val="00BD68D7"/>
    <w:rsid w:val="00BD7227"/>
    <w:rsid w:val="00BD7BD5"/>
    <w:rsid w:val="00BE008A"/>
    <w:rsid w:val="00BE0FA0"/>
    <w:rsid w:val="00BE2B87"/>
    <w:rsid w:val="00BE3AD3"/>
    <w:rsid w:val="00BE4213"/>
    <w:rsid w:val="00BE4634"/>
    <w:rsid w:val="00BE53FA"/>
    <w:rsid w:val="00BF1A91"/>
    <w:rsid w:val="00BF20AA"/>
    <w:rsid w:val="00BF3B82"/>
    <w:rsid w:val="00BF4B98"/>
    <w:rsid w:val="00BF65C1"/>
    <w:rsid w:val="00BF7AE8"/>
    <w:rsid w:val="00C00F32"/>
    <w:rsid w:val="00C0109B"/>
    <w:rsid w:val="00C027A2"/>
    <w:rsid w:val="00C028A4"/>
    <w:rsid w:val="00C03249"/>
    <w:rsid w:val="00C036AF"/>
    <w:rsid w:val="00C037EC"/>
    <w:rsid w:val="00C040FC"/>
    <w:rsid w:val="00C04EE3"/>
    <w:rsid w:val="00C052AC"/>
    <w:rsid w:val="00C0727C"/>
    <w:rsid w:val="00C0741D"/>
    <w:rsid w:val="00C0798E"/>
    <w:rsid w:val="00C10974"/>
    <w:rsid w:val="00C11C2C"/>
    <w:rsid w:val="00C130DA"/>
    <w:rsid w:val="00C13617"/>
    <w:rsid w:val="00C167FB"/>
    <w:rsid w:val="00C20E05"/>
    <w:rsid w:val="00C218C5"/>
    <w:rsid w:val="00C231C6"/>
    <w:rsid w:val="00C248E7"/>
    <w:rsid w:val="00C27336"/>
    <w:rsid w:val="00C3085F"/>
    <w:rsid w:val="00C32552"/>
    <w:rsid w:val="00C32843"/>
    <w:rsid w:val="00C35FF1"/>
    <w:rsid w:val="00C36729"/>
    <w:rsid w:val="00C3767E"/>
    <w:rsid w:val="00C37D37"/>
    <w:rsid w:val="00C40BDE"/>
    <w:rsid w:val="00C40E47"/>
    <w:rsid w:val="00C4138F"/>
    <w:rsid w:val="00C417B1"/>
    <w:rsid w:val="00C41930"/>
    <w:rsid w:val="00C41FA7"/>
    <w:rsid w:val="00C43E80"/>
    <w:rsid w:val="00C46073"/>
    <w:rsid w:val="00C507B5"/>
    <w:rsid w:val="00C5166C"/>
    <w:rsid w:val="00C51F5E"/>
    <w:rsid w:val="00C525A6"/>
    <w:rsid w:val="00C532C6"/>
    <w:rsid w:val="00C550F2"/>
    <w:rsid w:val="00C55184"/>
    <w:rsid w:val="00C552DA"/>
    <w:rsid w:val="00C56604"/>
    <w:rsid w:val="00C57157"/>
    <w:rsid w:val="00C5747E"/>
    <w:rsid w:val="00C57493"/>
    <w:rsid w:val="00C60252"/>
    <w:rsid w:val="00C60D30"/>
    <w:rsid w:val="00C61500"/>
    <w:rsid w:val="00C63018"/>
    <w:rsid w:val="00C64889"/>
    <w:rsid w:val="00C64E7F"/>
    <w:rsid w:val="00C65B62"/>
    <w:rsid w:val="00C660BC"/>
    <w:rsid w:val="00C72A53"/>
    <w:rsid w:val="00C73932"/>
    <w:rsid w:val="00C746A2"/>
    <w:rsid w:val="00C757D5"/>
    <w:rsid w:val="00C7628F"/>
    <w:rsid w:val="00C7688D"/>
    <w:rsid w:val="00C76F0C"/>
    <w:rsid w:val="00C7710A"/>
    <w:rsid w:val="00C77508"/>
    <w:rsid w:val="00C77D08"/>
    <w:rsid w:val="00C81782"/>
    <w:rsid w:val="00C82405"/>
    <w:rsid w:val="00C831BB"/>
    <w:rsid w:val="00C84453"/>
    <w:rsid w:val="00C84923"/>
    <w:rsid w:val="00C865EF"/>
    <w:rsid w:val="00C87642"/>
    <w:rsid w:val="00C90280"/>
    <w:rsid w:val="00C90665"/>
    <w:rsid w:val="00C906F2"/>
    <w:rsid w:val="00C90A96"/>
    <w:rsid w:val="00C91554"/>
    <w:rsid w:val="00C93207"/>
    <w:rsid w:val="00C9530D"/>
    <w:rsid w:val="00C9543B"/>
    <w:rsid w:val="00C95AF8"/>
    <w:rsid w:val="00C979B6"/>
    <w:rsid w:val="00C97B45"/>
    <w:rsid w:val="00CA0416"/>
    <w:rsid w:val="00CA147E"/>
    <w:rsid w:val="00CA166B"/>
    <w:rsid w:val="00CA19F4"/>
    <w:rsid w:val="00CA50EB"/>
    <w:rsid w:val="00CA59C8"/>
    <w:rsid w:val="00CA5A59"/>
    <w:rsid w:val="00CA68AE"/>
    <w:rsid w:val="00CA7B13"/>
    <w:rsid w:val="00CB045F"/>
    <w:rsid w:val="00CB2EB1"/>
    <w:rsid w:val="00CB3C86"/>
    <w:rsid w:val="00CB416E"/>
    <w:rsid w:val="00CB47D9"/>
    <w:rsid w:val="00CB4D1B"/>
    <w:rsid w:val="00CB5147"/>
    <w:rsid w:val="00CB5246"/>
    <w:rsid w:val="00CB6B40"/>
    <w:rsid w:val="00CB6E60"/>
    <w:rsid w:val="00CC1CF9"/>
    <w:rsid w:val="00CC3FC4"/>
    <w:rsid w:val="00CC4AF0"/>
    <w:rsid w:val="00CC5261"/>
    <w:rsid w:val="00CC53D9"/>
    <w:rsid w:val="00CC5845"/>
    <w:rsid w:val="00CC5CFF"/>
    <w:rsid w:val="00CC7325"/>
    <w:rsid w:val="00CC7BBD"/>
    <w:rsid w:val="00CD0211"/>
    <w:rsid w:val="00CD09A3"/>
    <w:rsid w:val="00CD1404"/>
    <w:rsid w:val="00CD1EAE"/>
    <w:rsid w:val="00CD2F78"/>
    <w:rsid w:val="00CD4F26"/>
    <w:rsid w:val="00CD7573"/>
    <w:rsid w:val="00CD7F93"/>
    <w:rsid w:val="00CE1C11"/>
    <w:rsid w:val="00CE25B7"/>
    <w:rsid w:val="00CE2DE0"/>
    <w:rsid w:val="00CE2ED3"/>
    <w:rsid w:val="00CE3590"/>
    <w:rsid w:val="00CE3638"/>
    <w:rsid w:val="00CE4FF9"/>
    <w:rsid w:val="00CE5268"/>
    <w:rsid w:val="00CE528D"/>
    <w:rsid w:val="00CE7491"/>
    <w:rsid w:val="00CE7DC9"/>
    <w:rsid w:val="00CF2E97"/>
    <w:rsid w:val="00CF34CE"/>
    <w:rsid w:val="00CF3AA8"/>
    <w:rsid w:val="00CF4232"/>
    <w:rsid w:val="00CF617F"/>
    <w:rsid w:val="00CF6688"/>
    <w:rsid w:val="00D008F0"/>
    <w:rsid w:val="00D00921"/>
    <w:rsid w:val="00D0109D"/>
    <w:rsid w:val="00D01148"/>
    <w:rsid w:val="00D026C8"/>
    <w:rsid w:val="00D02A13"/>
    <w:rsid w:val="00D03ED2"/>
    <w:rsid w:val="00D04B2C"/>
    <w:rsid w:val="00D10EF8"/>
    <w:rsid w:val="00D12432"/>
    <w:rsid w:val="00D12C4D"/>
    <w:rsid w:val="00D134C7"/>
    <w:rsid w:val="00D14897"/>
    <w:rsid w:val="00D174CB"/>
    <w:rsid w:val="00D17E9D"/>
    <w:rsid w:val="00D202A7"/>
    <w:rsid w:val="00D20423"/>
    <w:rsid w:val="00D206C1"/>
    <w:rsid w:val="00D20D53"/>
    <w:rsid w:val="00D23481"/>
    <w:rsid w:val="00D2731D"/>
    <w:rsid w:val="00D304B2"/>
    <w:rsid w:val="00D316EA"/>
    <w:rsid w:val="00D31B26"/>
    <w:rsid w:val="00D32306"/>
    <w:rsid w:val="00D32959"/>
    <w:rsid w:val="00D33C5B"/>
    <w:rsid w:val="00D349B9"/>
    <w:rsid w:val="00D35206"/>
    <w:rsid w:val="00D35973"/>
    <w:rsid w:val="00D365EC"/>
    <w:rsid w:val="00D36DB4"/>
    <w:rsid w:val="00D37010"/>
    <w:rsid w:val="00D375B6"/>
    <w:rsid w:val="00D37689"/>
    <w:rsid w:val="00D40BC4"/>
    <w:rsid w:val="00D40F0D"/>
    <w:rsid w:val="00D42E34"/>
    <w:rsid w:val="00D43AE2"/>
    <w:rsid w:val="00D43B95"/>
    <w:rsid w:val="00D43E60"/>
    <w:rsid w:val="00D44565"/>
    <w:rsid w:val="00D445AC"/>
    <w:rsid w:val="00D44C23"/>
    <w:rsid w:val="00D451F1"/>
    <w:rsid w:val="00D4529A"/>
    <w:rsid w:val="00D46A07"/>
    <w:rsid w:val="00D47160"/>
    <w:rsid w:val="00D50A23"/>
    <w:rsid w:val="00D511D9"/>
    <w:rsid w:val="00D5149C"/>
    <w:rsid w:val="00D52E80"/>
    <w:rsid w:val="00D55EB8"/>
    <w:rsid w:val="00D56413"/>
    <w:rsid w:val="00D569F3"/>
    <w:rsid w:val="00D56B21"/>
    <w:rsid w:val="00D56E93"/>
    <w:rsid w:val="00D622FA"/>
    <w:rsid w:val="00D62535"/>
    <w:rsid w:val="00D62DDB"/>
    <w:rsid w:val="00D6374D"/>
    <w:rsid w:val="00D640F0"/>
    <w:rsid w:val="00D64A9E"/>
    <w:rsid w:val="00D66483"/>
    <w:rsid w:val="00D66804"/>
    <w:rsid w:val="00D675E8"/>
    <w:rsid w:val="00D67B5C"/>
    <w:rsid w:val="00D67DD2"/>
    <w:rsid w:val="00D70071"/>
    <w:rsid w:val="00D71065"/>
    <w:rsid w:val="00D71A6B"/>
    <w:rsid w:val="00D7282C"/>
    <w:rsid w:val="00D75566"/>
    <w:rsid w:val="00D7605A"/>
    <w:rsid w:val="00D76646"/>
    <w:rsid w:val="00D76B8F"/>
    <w:rsid w:val="00D8007B"/>
    <w:rsid w:val="00D8059D"/>
    <w:rsid w:val="00D83F6C"/>
    <w:rsid w:val="00D851E1"/>
    <w:rsid w:val="00D85232"/>
    <w:rsid w:val="00D86856"/>
    <w:rsid w:val="00D87492"/>
    <w:rsid w:val="00D87CB1"/>
    <w:rsid w:val="00D90977"/>
    <w:rsid w:val="00D911EE"/>
    <w:rsid w:val="00D92015"/>
    <w:rsid w:val="00D92EE8"/>
    <w:rsid w:val="00D949AC"/>
    <w:rsid w:val="00D96784"/>
    <w:rsid w:val="00D97025"/>
    <w:rsid w:val="00D97F41"/>
    <w:rsid w:val="00DA239D"/>
    <w:rsid w:val="00DA2978"/>
    <w:rsid w:val="00DA2AD8"/>
    <w:rsid w:val="00DA3219"/>
    <w:rsid w:val="00DA423E"/>
    <w:rsid w:val="00DA4924"/>
    <w:rsid w:val="00DA51DD"/>
    <w:rsid w:val="00DA5A7C"/>
    <w:rsid w:val="00DA5D44"/>
    <w:rsid w:val="00DA5EDA"/>
    <w:rsid w:val="00DA6013"/>
    <w:rsid w:val="00DA7884"/>
    <w:rsid w:val="00DB0132"/>
    <w:rsid w:val="00DB0785"/>
    <w:rsid w:val="00DB1436"/>
    <w:rsid w:val="00DB1802"/>
    <w:rsid w:val="00DB1E82"/>
    <w:rsid w:val="00DB3263"/>
    <w:rsid w:val="00DB37F1"/>
    <w:rsid w:val="00DB4B09"/>
    <w:rsid w:val="00DB5C6D"/>
    <w:rsid w:val="00DB693D"/>
    <w:rsid w:val="00DC6DD9"/>
    <w:rsid w:val="00DC7CCD"/>
    <w:rsid w:val="00DD1B16"/>
    <w:rsid w:val="00DD1C17"/>
    <w:rsid w:val="00DD24A1"/>
    <w:rsid w:val="00DD31B8"/>
    <w:rsid w:val="00DD3BFC"/>
    <w:rsid w:val="00DD4BFA"/>
    <w:rsid w:val="00DD67B5"/>
    <w:rsid w:val="00DD7344"/>
    <w:rsid w:val="00DE0C2E"/>
    <w:rsid w:val="00DE1179"/>
    <w:rsid w:val="00DE1531"/>
    <w:rsid w:val="00DE240E"/>
    <w:rsid w:val="00DE4029"/>
    <w:rsid w:val="00DE49F7"/>
    <w:rsid w:val="00DE5226"/>
    <w:rsid w:val="00DF081B"/>
    <w:rsid w:val="00DF0C63"/>
    <w:rsid w:val="00DF12FA"/>
    <w:rsid w:val="00DF215D"/>
    <w:rsid w:val="00DF2CEE"/>
    <w:rsid w:val="00DF3DEC"/>
    <w:rsid w:val="00DF47E3"/>
    <w:rsid w:val="00DF4F51"/>
    <w:rsid w:val="00DF64B0"/>
    <w:rsid w:val="00E000C9"/>
    <w:rsid w:val="00E0019B"/>
    <w:rsid w:val="00E011BB"/>
    <w:rsid w:val="00E01C6E"/>
    <w:rsid w:val="00E0209E"/>
    <w:rsid w:val="00E03656"/>
    <w:rsid w:val="00E060FD"/>
    <w:rsid w:val="00E072E0"/>
    <w:rsid w:val="00E108CE"/>
    <w:rsid w:val="00E12386"/>
    <w:rsid w:val="00E12D54"/>
    <w:rsid w:val="00E13765"/>
    <w:rsid w:val="00E13CEA"/>
    <w:rsid w:val="00E13DE4"/>
    <w:rsid w:val="00E13E21"/>
    <w:rsid w:val="00E14A8B"/>
    <w:rsid w:val="00E1587E"/>
    <w:rsid w:val="00E15F3A"/>
    <w:rsid w:val="00E16739"/>
    <w:rsid w:val="00E17848"/>
    <w:rsid w:val="00E204E8"/>
    <w:rsid w:val="00E21A50"/>
    <w:rsid w:val="00E21F67"/>
    <w:rsid w:val="00E22D4F"/>
    <w:rsid w:val="00E2432B"/>
    <w:rsid w:val="00E2457D"/>
    <w:rsid w:val="00E24BAB"/>
    <w:rsid w:val="00E2569C"/>
    <w:rsid w:val="00E2580B"/>
    <w:rsid w:val="00E260BC"/>
    <w:rsid w:val="00E279DE"/>
    <w:rsid w:val="00E27D3A"/>
    <w:rsid w:val="00E30D09"/>
    <w:rsid w:val="00E319F7"/>
    <w:rsid w:val="00E320F9"/>
    <w:rsid w:val="00E3274E"/>
    <w:rsid w:val="00E332A3"/>
    <w:rsid w:val="00E33D85"/>
    <w:rsid w:val="00E3547D"/>
    <w:rsid w:val="00E3700D"/>
    <w:rsid w:val="00E41F2A"/>
    <w:rsid w:val="00E430DE"/>
    <w:rsid w:val="00E434DE"/>
    <w:rsid w:val="00E43956"/>
    <w:rsid w:val="00E44E52"/>
    <w:rsid w:val="00E44FAC"/>
    <w:rsid w:val="00E45DC7"/>
    <w:rsid w:val="00E46295"/>
    <w:rsid w:val="00E47771"/>
    <w:rsid w:val="00E511D0"/>
    <w:rsid w:val="00E537F2"/>
    <w:rsid w:val="00E53A95"/>
    <w:rsid w:val="00E55387"/>
    <w:rsid w:val="00E56F45"/>
    <w:rsid w:val="00E57146"/>
    <w:rsid w:val="00E575BC"/>
    <w:rsid w:val="00E61466"/>
    <w:rsid w:val="00E63244"/>
    <w:rsid w:val="00E63BA0"/>
    <w:rsid w:val="00E6666E"/>
    <w:rsid w:val="00E6797C"/>
    <w:rsid w:val="00E679FA"/>
    <w:rsid w:val="00E701BC"/>
    <w:rsid w:val="00E7142F"/>
    <w:rsid w:val="00E72230"/>
    <w:rsid w:val="00E72752"/>
    <w:rsid w:val="00E72DE3"/>
    <w:rsid w:val="00E73645"/>
    <w:rsid w:val="00E7427D"/>
    <w:rsid w:val="00E748F4"/>
    <w:rsid w:val="00E74D64"/>
    <w:rsid w:val="00E76677"/>
    <w:rsid w:val="00E769C6"/>
    <w:rsid w:val="00E77DC7"/>
    <w:rsid w:val="00E80393"/>
    <w:rsid w:val="00E8124F"/>
    <w:rsid w:val="00E822CD"/>
    <w:rsid w:val="00E82873"/>
    <w:rsid w:val="00E84E7C"/>
    <w:rsid w:val="00E86A90"/>
    <w:rsid w:val="00E902B9"/>
    <w:rsid w:val="00E9104A"/>
    <w:rsid w:val="00E92073"/>
    <w:rsid w:val="00E939B1"/>
    <w:rsid w:val="00E94004"/>
    <w:rsid w:val="00E94D49"/>
    <w:rsid w:val="00E950DD"/>
    <w:rsid w:val="00E95494"/>
    <w:rsid w:val="00E95B57"/>
    <w:rsid w:val="00E96895"/>
    <w:rsid w:val="00E978F0"/>
    <w:rsid w:val="00EA0230"/>
    <w:rsid w:val="00EA0C72"/>
    <w:rsid w:val="00EA1148"/>
    <w:rsid w:val="00EA14AE"/>
    <w:rsid w:val="00EA19EC"/>
    <w:rsid w:val="00EA35EA"/>
    <w:rsid w:val="00EA375E"/>
    <w:rsid w:val="00EA3FC9"/>
    <w:rsid w:val="00EA451C"/>
    <w:rsid w:val="00EA49BE"/>
    <w:rsid w:val="00EA7421"/>
    <w:rsid w:val="00EA79BD"/>
    <w:rsid w:val="00EB048A"/>
    <w:rsid w:val="00EB0DDA"/>
    <w:rsid w:val="00EB10A4"/>
    <w:rsid w:val="00EB1E9D"/>
    <w:rsid w:val="00EB240C"/>
    <w:rsid w:val="00EB4356"/>
    <w:rsid w:val="00EB5B87"/>
    <w:rsid w:val="00EB5FE3"/>
    <w:rsid w:val="00EB65EC"/>
    <w:rsid w:val="00EB72D1"/>
    <w:rsid w:val="00EC0694"/>
    <w:rsid w:val="00EC1E1B"/>
    <w:rsid w:val="00EC1F9B"/>
    <w:rsid w:val="00EC5655"/>
    <w:rsid w:val="00EC5972"/>
    <w:rsid w:val="00EC7055"/>
    <w:rsid w:val="00EC7F9A"/>
    <w:rsid w:val="00ED0830"/>
    <w:rsid w:val="00ED1892"/>
    <w:rsid w:val="00ED3AA7"/>
    <w:rsid w:val="00ED3D47"/>
    <w:rsid w:val="00ED4DE6"/>
    <w:rsid w:val="00ED4FE1"/>
    <w:rsid w:val="00ED5608"/>
    <w:rsid w:val="00ED6374"/>
    <w:rsid w:val="00ED6EF9"/>
    <w:rsid w:val="00ED6F2B"/>
    <w:rsid w:val="00ED7E85"/>
    <w:rsid w:val="00EE0010"/>
    <w:rsid w:val="00EE0322"/>
    <w:rsid w:val="00EE06DF"/>
    <w:rsid w:val="00EE0E71"/>
    <w:rsid w:val="00EE2812"/>
    <w:rsid w:val="00EE3239"/>
    <w:rsid w:val="00EE3DD4"/>
    <w:rsid w:val="00EE5710"/>
    <w:rsid w:val="00EE5B03"/>
    <w:rsid w:val="00EE61C5"/>
    <w:rsid w:val="00EF002F"/>
    <w:rsid w:val="00EF151E"/>
    <w:rsid w:val="00EF2701"/>
    <w:rsid w:val="00EF4678"/>
    <w:rsid w:val="00EF50EA"/>
    <w:rsid w:val="00EF5362"/>
    <w:rsid w:val="00EF55F6"/>
    <w:rsid w:val="00EF597C"/>
    <w:rsid w:val="00EF5A7A"/>
    <w:rsid w:val="00F00278"/>
    <w:rsid w:val="00F00CAA"/>
    <w:rsid w:val="00F01831"/>
    <w:rsid w:val="00F01BDF"/>
    <w:rsid w:val="00F01F44"/>
    <w:rsid w:val="00F02190"/>
    <w:rsid w:val="00F022D5"/>
    <w:rsid w:val="00F02902"/>
    <w:rsid w:val="00F02C9F"/>
    <w:rsid w:val="00F02DDD"/>
    <w:rsid w:val="00F02F37"/>
    <w:rsid w:val="00F06538"/>
    <w:rsid w:val="00F06724"/>
    <w:rsid w:val="00F10241"/>
    <w:rsid w:val="00F111AA"/>
    <w:rsid w:val="00F129BB"/>
    <w:rsid w:val="00F12FA2"/>
    <w:rsid w:val="00F1300F"/>
    <w:rsid w:val="00F13159"/>
    <w:rsid w:val="00F200A9"/>
    <w:rsid w:val="00F205DD"/>
    <w:rsid w:val="00F20FDB"/>
    <w:rsid w:val="00F2144E"/>
    <w:rsid w:val="00F21B5B"/>
    <w:rsid w:val="00F21D3A"/>
    <w:rsid w:val="00F22706"/>
    <w:rsid w:val="00F2357E"/>
    <w:rsid w:val="00F242BA"/>
    <w:rsid w:val="00F27151"/>
    <w:rsid w:val="00F311E7"/>
    <w:rsid w:val="00F31FE2"/>
    <w:rsid w:val="00F3293E"/>
    <w:rsid w:val="00F34CC2"/>
    <w:rsid w:val="00F35AEF"/>
    <w:rsid w:val="00F36323"/>
    <w:rsid w:val="00F378A3"/>
    <w:rsid w:val="00F37B8B"/>
    <w:rsid w:val="00F37C3A"/>
    <w:rsid w:val="00F4005B"/>
    <w:rsid w:val="00F400DF"/>
    <w:rsid w:val="00F4078F"/>
    <w:rsid w:val="00F43B3F"/>
    <w:rsid w:val="00F43BE0"/>
    <w:rsid w:val="00F456EF"/>
    <w:rsid w:val="00F46BED"/>
    <w:rsid w:val="00F5054F"/>
    <w:rsid w:val="00F512AC"/>
    <w:rsid w:val="00F51373"/>
    <w:rsid w:val="00F51A61"/>
    <w:rsid w:val="00F51FA4"/>
    <w:rsid w:val="00F52046"/>
    <w:rsid w:val="00F521D8"/>
    <w:rsid w:val="00F53750"/>
    <w:rsid w:val="00F5474F"/>
    <w:rsid w:val="00F55DB2"/>
    <w:rsid w:val="00F56039"/>
    <w:rsid w:val="00F56CB3"/>
    <w:rsid w:val="00F5710B"/>
    <w:rsid w:val="00F612A7"/>
    <w:rsid w:val="00F62A78"/>
    <w:rsid w:val="00F637EB"/>
    <w:rsid w:val="00F63D2C"/>
    <w:rsid w:val="00F64C37"/>
    <w:rsid w:val="00F658D4"/>
    <w:rsid w:val="00F672FB"/>
    <w:rsid w:val="00F67D48"/>
    <w:rsid w:val="00F67E40"/>
    <w:rsid w:val="00F70DB9"/>
    <w:rsid w:val="00F7201D"/>
    <w:rsid w:val="00F741B9"/>
    <w:rsid w:val="00F744A8"/>
    <w:rsid w:val="00F762AF"/>
    <w:rsid w:val="00F76D29"/>
    <w:rsid w:val="00F805D8"/>
    <w:rsid w:val="00F813C3"/>
    <w:rsid w:val="00F81480"/>
    <w:rsid w:val="00F8187A"/>
    <w:rsid w:val="00F8208E"/>
    <w:rsid w:val="00F822EB"/>
    <w:rsid w:val="00F82C52"/>
    <w:rsid w:val="00F835F7"/>
    <w:rsid w:val="00F83C10"/>
    <w:rsid w:val="00F83D57"/>
    <w:rsid w:val="00F83FC9"/>
    <w:rsid w:val="00F86970"/>
    <w:rsid w:val="00F87B89"/>
    <w:rsid w:val="00F9010C"/>
    <w:rsid w:val="00F91A3E"/>
    <w:rsid w:val="00F923BE"/>
    <w:rsid w:val="00F9249A"/>
    <w:rsid w:val="00F93D67"/>
    <w:rsid w:val="00F95996"/>
    <w:rsid w:val="00F95A6D"/>
    <w:rsid w:val="00F96E12"/>
    <w:rsid w:val="00F96FE7"/>
    <w:rsid w:val="00F979BC"/>
    <w:rsid w:val="00F97FC2"/>
    <w:rsid w:val="00FA1636"/>
    <w:rsid w:val="00FA1DE4"/>
    <w:rsid w:val="00FA2942"/>
    <w:rsid w:val="00FA33E1"/>
    <w:rsid w:val="00FA49B0"/>
    <w:rsid w:val="00FA5AFF"/>
    <w:rsid w:val="00FA7260"/>
    <w:rsid w:val="00FA7C8F"/>
    <w:rsid w:val="00FB0176"/>
    <w:rsid w:val="00FB04EE"/>
    <w:rsid w:val="00FB1308"/>
    <w:rsid w:val="00FB1DFF"/>
    <w:rsid w:val="00FB2172"/>
    <w:rsid w:val="00FB2215"/>
    <w:rsid w:val="00FB265C"/>
    <w:rsid w:val="00FB28E8"/>
    <w:rsid w:val="00FB2C9E"/>
    <w:rsid w:val="00FB2DA7"/>
    <w:rsid w:val="00FB4367"/>
    <w:rsid w:val="00FB57F9"/>
    <w:rsid w:val="00FB7997"/>
    <w:rsid w:val="00FC1B77"/>
    <w:rsid w:val="00FC2117"/>
    <w:rsid w:val="00FC2205"/>
    <w:rsid w:val="00FC2A08"/>
    <w:rsid w:val="00FC2F34"/>
    <w:rsid w:val="00FC6ACF"/>
    <w:rsid w:val="00FC6F7C"/>
    <w:rsid w:val="00FC709D"/>
    <w:rsid w:val="00FD21EF"/>
    <w:rsid w:val="00FD33EA"/>
    <w:rsid w:val="00FD39F3"/>
    <w:rsid w:val="00FD3B09"/>
    <w:rsid w:val="00FD565F"/>
    <w:rsid w:val="00FD5F27"/>
    <w:rsid w:val="00FD7B3C"/>
    <w:rsid w:val="00FE034C"/>
    <w:rsid w:val="00FE0672"/>
    <w:rsid w:val="00FE39FF"/>
    <w:rsid w:val="00FE5783"/>
    <w:rsid w:val="00FE5C59"/>
    <w:rsid w:val="00FF03B2"/>
    <w:rsid w:val="00FF0568"/>
    <w:rsid w:val="00FF0E6A"/>
    <w:rsid w:val="00FF2C1A"/>
    <w:rsid w:val="00FF2EC8"/>
    <w:rsid w:val="00FF4132"/>
    <w:rsid w:val="00FF5C51"/>
    <w:rsid w:val="00FF6175"/>
    <w:rsid w:val="00FF6E6F"/>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9AD624E-A8B0-4054-B870-3F5CAD800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5C3"/>
    <w:pPr>
      <w:spacing w:after="200"/>
    </w:pPr>
    <w:rPr>
      <w:rFonts w:ascii="Cambria" w:eastAsia="Cambria" w:hAnsi="Cambria"/>
      <w:sz w:val="24"/>
      <w:szCs w:val="24"/>
      <w:lang w:val="es-VE"/>
    </w:rPr>
  </w:style>
  <w:style w:type="paragraph" w:styleId="Ttulo1">
    <w:name w:val="heading 1"/>
    <w:basedOn w:val="Normal"/>
    <w:next w:val="Normal"/>
    <w:qFormat/>
    <w:rsid w:val="00EA1148"/>
    <w:pPr>
      <w:keepNext/>
      <w:outlineLvl w:val="0"/>
    </w:pPr>
    <w:rPr>
      <w:b/>
      <w:bCs/>
    </w:rPr>
  </w:style>
  <w:style w:type="paragraph" w:styleId="Ttulo2">
    <w:name w:val="heading 2"/>
    <w:basedOn w:val="Normal"/>
    <w:next w:val="Normal"/>
    <w:qFormat/>
    <w:rsid w:val="000E19E2"/>
    <w:pPr>
      <w:keepNext/>
      <w:spacing w:before="240" w:after="60"/>
      <w:outlineLvl w:val="1"/>
    </w:pPr>
    <w:rPr>
      <w:rFonts w:ascii="Arial" w:hAnsi="Arial" w:cs="Arial"/>
      <w:b/>
      <w:bCs/>
      <w:i/>
      <w:i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260370"/>
    <w:pPr>
      <w:tabs>
        <w:tab w:val="center" w:pos="4252"/>
        <w:tab w:val="right" w:pos="8504"/>
      </w:tabs>
    </w:pPr>
  </w:style>
  <w:style w:type="paragraph" w:styleId="Piedepgina">
    <w:name w:val="footer"/>
    <w:basedOn w:val="Normal"/>
    <w:rsid w:val="00260370"/>
    <w:pPr>
      <w:tabs>
        <w:tab w:val="center" w:pos="4252"/>
        <w:tab w:val="right" w:pos="8504"/>
      </w:tabs>
    </w:pPr>
  </w:style>
  <w:style w:type="character" w:styleId="Nmerodepgina">
    <w:name w:val="page number"/>
    <w:basedOn w:val="Fuentedeprrafopredeter"/>
    <w:rsid w:val="00260370"/>
  </w:style>
  <w:style w:type="paragraph" w:styleId="Puesto">
    <w:name w:val="Title"/>
    <w:basedOn w:val="Normal"/>
    <w:qFormat/>
    <w:rsid w:val="00260370"/>
    <w:pPr>
      <w:jc w:val="center"/>
    </w:pPr>
    <w:rPr>
      <w:b/>
      <w:bCs/>
    </w:rPr>
  </w:style>
  <w:style w:type="paragraph" w:styleId="Subttulo">
    <w:name w:val="Subtitle"/>
    <w:basedOn w:val="Normal"/>
    <w:qFormat/>
    <w:rsid w:val="00260370"/>
    <w:rPr>
      <w:b/>
      <w:bCs/>
      <w:i/>
      <w:iCs/>
    </w:rPr>
  </w:style>
  <w:style w:type="paragraph" w:styleId="Sangradetextonormal">
    <w:name w:val="Body Text Indent"/>
    <w:basedOn w:val="Normal"/>
    <w:rsid w:val="00C41FA7"/>
    <w:pPr>
      <w:ind w:left="360"/>
    </w:pPr>
  </w:style>
  <w:style w:type="paragraph" w:styleId="Textoindependiente">
    <w:name w:val="Body Text"/>
    <w:basedOn w:val="Normal"/>
    <w:rsid w:val="00C41FA7"/>
    <w:rPr>
      <w:b/>
      <w:bCs/>
    </w:rPr>
  </w:style>
  <w:style w:type="paragraph" w:styleId="Textoindependiente2">
    <w:name w:val="Body Text 2"/>
    <w:basedOn w:val="Normal"/>
    <w:rsid w:val="00C41FA7"/>
    <w:pPr>
      <w:jc w:val="both"/>
    </w:pPr>
    <w:rPr>
      <w:b/>
      <w:bCs/>
    </w:rPr>
  </w:style>
  <w:style w:type="paragraph" w:styleId="Sangra2detindependiente">
    <w:name w:val="Body Text Indent 2"/>
    <w:basedOn w:val="Normal"/>
    <w:rsid w:val="00C41FA7"/>
    <w:pPr>
      <w:ind w:left="708"/>
      <w:jc w:val="both"/>
    </w:pPr>
  </w:style>
  <w:style w:type="paragraph" w:styleId="Textoindependiente3">
    <w:name w:val="Body Text 3"/>
    <w:basedOn w:val="Normal"/>
    <w:rsid w:val="008A7CDE"/>
    <w:pPr>
      <w:spacing w:after="120"/>
    </w:pPr>
    <w:rPr>
      <w:sz w:val="16"/>
      <w:szCs w:val="16"/>
    </w:rPr>
  </w:style>
  <w:style w:type="paragraph" w:styleId="Textodeglobo">
    <w:name w:val="Balloon Text"/>
    <w:basedOn w:val="Normal"/>
    <w:semiHidden/>
    <w:rsid w:val="005F1C1E"/>
    <w:rPr>
      <w:rFonts w:ascii="Tahoma" w:hAnsi="Tahoma" w:cs="Tahoma"/>
      <w:sz w:val="16"/>
      <w:szCs w:val="16"/>
    </w:rPr>
  </w:style>
  <w:style w:type="character" w:customStyle="1" w:styleId="estilo61">
    <w:name w:val="estilo61"/>
    <w:basedOn w:val="Fuentedeprrafopredeter"/>
    <w:rsid w:val="009C5648"/>
    <w:rPr>
      <w:rFonts w:ascii="Verdana" w:hAnsi="Verdana" w:hint="default"/>
      <w:sz w:val="22"/>
      <w:szCs w:val="22"/>
    </w:rPr>
  </w:style>
  <w:style w:type="character" w:styleId="Textoennegrita">
    <w:name w:val="Strong"/>
    <w:basedOn w:val="Fuentedeprrafopredeter"/>
    <w:uiPriority w:val="22"/>
    <w:qFormat/>
    <w:rsid w:val="009C5648"/>
    <w:rPr>
      <w:b/>
      <w:bCs/>
    </w:rPr>
  </w:style>
  <w:style w:type="character" w:styleId="nfasis">
    <w:name w:val="Emphasis"/>
    <w:basedOn w:val="Fuentedeprrafopredeter"/>
    <w:uiPriority w:val="20"/>
    <w:qFormat/>
    <w:rsid w:val="009C5648"/>
    <w:rPr>
      <w:i/>
      <w:iCs/>
    </w:rPr>
  </w:style>
  <w:style w:type="paragraph" w:styleId="NormalWeb">
    <w:name w:val="Normal (Web)"/>
    <w:basedOn w:val="Normal"/>
    <w:uiPriority w:val="99"/>
    <w:rsid w:val="009C5648"/>
    <w:pPr>
      <w:spacing w:before="100" w:beforeAutospacing="1" w:after="100" w:afterAutospacing="1"/>
    </w:pPr>
  </w:style>
  <w:style w:type="paragraph" w:styleId="Prrafodelista">
    <w:name w:val="List Paragraph"/>
    <w:basedOn w:val="Normal"/>
    <w:uiPriority w:val="34"/>
    <w:qFormat/>
    <w:rsid w:val="003B7D78"/>
    <w:pPr>
      <w:spacing w:after="0"/>
      <w:ind w:left="720"/>
      <w:contextualSpacing/>
    </w:pPr>
    <w:rPr>
      <w:rFonts w:ascii="Calibri" w:eastAsia="Calibri" w:hAnsi="Calibri"/>
      <w:sz w:val="22"/>
      <w:szCs w:val="22"/>
      <w:lang w:val="es-CO"/>
    </w:rPr>
  </w:style>
  <w:style w:type="paragraph" w:styleId="Sinespaciado">
    <w:name w:val="No Spacing"/>
    <w:uiPriority w:val="1"/>
    <w:qFormat/>
    <w:rsid w:val="00094CC6"/>
    <w:rPr>
      <w:rFonts w:ascii="Calibri" w:eastAsia="Calibri" w:hAnsi="Calibri"/>
      <w:sz w:val="22"/>
      <w:szCs w:val="22"/>
    </w:rPr>
  </w:style>
  <w:style w:type="character" w:customStyle="1" w:styleId="EncabezadoCar">
    <w:name w:val="Encabezado Car"/>
    <w:basedOn w:val="Fuentedeprrafopredeter"/>
    <w:link w:val="Encabezado"/>
    <w:uiPriority w:val="99"/>
    <w:rsid w:val="00350E80"/>
    <w:rPr>
      <w:rFonts w:ascii="Cambria" w:eastAsia="Cambria" w:hAnsi="Cambria"/>
      <w:sz w:val="24"/>
      <w:szCs w:val="24"/>
      <w:lang w:val="es-ES_tradnl" w:eastAsia="en-US"/>
    </w:rPr>
  </w:style>
  <w:style w:type="character" w:styleId="Hipervnculo">
    <w:name w:val="Hyperlink"/>
    <w:rsid w:val="002463A0"/>
    <w:rPr>
      <w:color w:val="0000FF"/>
      <w:u w:val="single"/>
    </w:rPr>
  </w:style>
  <w:style w:type="paragraph" w:customStyle="1" w:styleId="Listavistosa-nfasis11">
    <w:name w:val="Lista vistosa - Énfasis 11"/>
    <w:basedOn w:val="Normal"/>
    <w:uiPriority w:val="34"/>
    <w:qFormat/>
    <w:rsid w:val="00626F3D"/>
    <w:pPr>
      <w:spacing w:after="0"/>
      <w:ind w:left="720"/>
      <w:contextualSpacing/>
    </w:pPr>
    <w:rPr>
      <w:rFonts w:eastAsia="MS Mincho"/>
      <w:lang w:eastAsia="es-ES"/>
    </w:rPr>
  </w:style>
  <w:style w:type="character" w:customStyle="1" w:styleId="text">
    <w:name w:val="text"/>
    <w:basedOn w:val="Fuentedeprrafopredeter"/>
    <w:rsid w:val="003E54C7"/>
  </w:style>
  <w:style w:type="paragraph" w:customStyle="1" w:styleId="chapter-1">
    <w:name w:val="chapter-1"/>
    <w:basedOn w:val="Normal"/>
    <w:rsid w:val="00986039"/>
    <w:pPr>
      <w:spacing w:before="100" w:beforeAutospacing="1" w:after="100" w:afterAutospacing="1"/>
    </w:pPr>
    <w:rPr>
      <w:rFonts w:ascii="Times New Roman" w:eastAsia="Times New Roman" w:hAnsi="Times New Roman"/>
      <w:lang w:eastAsia="es-VE"/>
    </w:rPr>
  </w:style>
  <w:style w:type="paragraph" w:customStyle="1" w:styleId="chapter-2">
    <w:name w:val="chapter-2"/>
    <w:basedOn w:val="Normal"/>
    <w:rsid w:val="007639F0"/>
    <w:pPr>
      <w:spacing w:before="100" w:beforeAutospacing="1" w:after="100" w:afterAutospacing="1"/>
    </w:pPr>
    <w:rPr>
      <w:rFonts w:ascii="Times New Roman" w:eastAsia="Times New Roman" w:hAnsi="Times New Roman"/>
      <w:lang w:eastAsia="es-VE"/>
    </w:rPr>
  </w:style>
  <w:style w:type="paragraph" w:customStyle="1" w:styleId="line">
    <w:name w:val="line"/>
    <w:basedOn w:val="Normal"/>
    <w:rsid w:val="008D32C0"/>
    <w:pPr>
      <w:spacing w:before="100" w:beforeAutospacing="1" w:after="100" w:afterAutospacing="1"/>
    </w:pPr>
    <w:rPr>
      <w:rFonts w:ascii="Times New Roman" w:eastAsia="Times New Roman" w:hAnsi="Times New Roman"/>
      <w:lang w:eastAsia="es-VE"/>
    </w:rPr>
  </w:style>
  <w:style w:type="character" w:customStyle="1" w:styleId="apple-converted-space">
    <w:name w:val="apple-converted-space"/>
    <w:basedOn w:val="Fuentedeprrafopredeter"/>
    <w:rsid w:val="00715BC6"/>
  </w:style>
  <w:style w:type="paragraph" w:customStyle="1" w:styleId="ecxmsonormal">
    <w:name w:val="ecxmsonormal"/>
    <w:basedOn w:val="Normal"/>
    <w:rsid w:val="00447364"/>
    <w:pPr>
      <w:spacing w:before="100" w:beforeAutospacing="1" w:after="100" w:afterAutospacing="1"/>
    </w:pPr>
    <w:rPr>
      <w:rFonts w:ascii="Times New Roman" w:eastAsia="Times New Roman" w:hAnsi="Times New Roman"/>
      <w:lang w:val="en-US"/>
    </w:rPr>
  </w:style>
  <w:style w:type="paragraph" w:customStyle="1" w:styleId="ecxmsolistparagraph">
    <w:name w:val="ecxmsolistparagraph"/>
    <w:basedOn w:val="Normal"/>
    <w:rsid w:val="00285731"/>
    <w:pPr>
      <w:spacing w:before="100" w:beforeAutospacing="1" w:after="100" w:afterAutospacing="1"/>
    </w:pPr>
    <w:rPr>
      <w:rFonts w:ascii="Times New Roman" w:eastAsia="Times New Roman" w:hAnsi="Times New Roman"/>
      <w:lang w:val="en-US"/>
    </w:rPr>
  </w:style>
  <w:style w:type="paragraph" w:styleId="HTMLconformatoprevio">
    <w:name w:val="HTML Preformatted"/>
    <w:basedOn w:val="Normal"/>
    <w:link w:val="HTMLconformatoprevioCar"/>
    <w:uiPriority w:val="99"/>
    <w:unhideWhenUsed/>
    <w:rsid w:val="00AC2F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AC2F94"/>
    <w:rPr>
      <w:rFonts w:ascii="Courier New" w:hAnsi="Courier New" w:cs="Courier New"/>
    </w:rPr>
  </w:style>
  <w:style w:type="paragraph" w:styleId="TtulodeTDC">
    <w:name w:val="TOC Heading"/>
    <w:basedOn w:val="Ttulo1"/>
    <w:next w:val="Normal"/>
    <w:uiPriority w:val="39"/>
    <w:semiHidden/>
    <w:unhideWhenUsed/>
    <w:qFormat/>
    <w:rsid w:val="00E2569C"/>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s-ES"/>
    </w:rPr>
  </w:style>
  <w:style w:type="paragraph" w:styleId="TDC2">
    <w:name w:val="toc 2"/>
    <w:basedOn w:val="Normal"/>
    <w:next w:val="Normal"/>
    <w:autoRedefine/>
    <w:uiPriority w:val="39"/>
    <w:unhideWhenUsed/>
    <w:qFormat/>
    <w:rsid w:val="00E2569C"/>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E2569C"/>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E2569C"/>
    <w:pPr>
      <w:spacing w:after="100" w:line="276" w:lineRule="auto"/>
      <w:ind w:left="440"/>
    </w:pPr>
    <w:rPr>
      <w:rFonts w:asciiTheme="minorHAnsi" w:eastAsiaTheme="minorEastAsia" w:hAnsiTheme="minorHAnsi" w:cstheme="minorBidi"/>
      <w:sz w:val="22"/>
      <w:szCs w:val="22"/>
      <w:lang w:val="es-ES"/>
    </w:rPr>
  </w:style>
  <w:style w:type="character" w:customStyle="1" w:styleId="Fecha1">
    <w:name w:val="Fecha1"/>
    <w:basedOn w:val="Fuentedeprrafopredeter"/>
    <w:rsid w:val="00D87492"/>
  </w:style>
  <w:style w:type="paragraph" w:customStyle="1" w:styleId="p2">
    <w:name w:val="p2"/>
    <w:basedOn w:val="Normal"/>
    <w:rsid w:val="00537E0A"/>
    <w:pPr>
      <w:spacing w:before="100" w:beforeAutospacing="1" w:after="100" w:afterAutospacing="1"/>
    </w:pPr>
    <w:rPr>
      <w:rFonts w:ascii="Times New Roman" w:eastAsia="Times New Roman" w:hAnsi="Times New Roman"/>
      <w:lang w:eastAsia="es-VE"/>
    </w:rPr>
  </w:style>
  <w:style w:type="character" w:customStyle="1" w:styleId="s1">
    <w:name w:val="s1"/>
    <w:basedOn w:val="Fuentedeprrafopredeter"/>
    <w:rsid w:val="00537E0A"/>
  </w:style>
  <w:style w:type="character" w:customStyle="1" w:styleId="s2">
    <w:name w:val="s2"/>
    <w:basedOn w:val="Fuentedeprrafopredeter"/>
    <w:rsid w:val="00537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1856031">
      <w:bodyDiv w:val="1"/>
      <w:marLeft w:val="0"/>
      <w:marRight w:val="0"/>
      <w:marTop w:val="0"/>
      <w:marBottom w:val="0"/>
      <w:divBdr>
        <w:top w:val="none" w:sz="0" w:space="0" w:color="auto"/>
        <w:left w:val="none" w:sz="0" w:space="0" w:color="auto"/>
        <w:bottom w:val="none" w:sz="0" w:space="0" w:color="auto"/>
        <w:right w:val="none" w:sz="0" w:space="0" w:color="auto"/>
      </w:divBdr>
    </w:div>
    <w:div w:id="501556039">
      <w:bodyDiv w:val="1"/>
      <w:marLeft w:val="0"/>
      <w:marRight w:val="0"/>
      <w:marTop w:val="0"/>
      <w:marBottom w:val="0"/>
      <w:divBdr>
        <w:top w:val="none" w:sz="0" w:space="0" w:color="auto"/>
        <w:left w:val="none" w:sz="0" w:space="0" w:color="auto"/>
        <w:bottom w:val="none" w:sz="0" w:space="0" w:color="auto"/>
        <w:right w:val="none" w:sz="0" w:space="0" w:color="auto"/>
      </w:divBdr>
    </w:div>
    <w:div w:id="566189574">
      <w:bodyDiv w:val="1"/>
      <w:marLeft w:val="0"/>
      <w:marRight w:val="0"/>
      <w:marTop w:val="0"/>
      <w:marBottom w:val="0"/>
      <w:divBdr>
        <w:top w:val="none" w:sz="0" w:space="0" w:color="auto"/>
        <w:left w:val="none" w:sz="0" w:space="0" w:color="auto"/>
        <w:bottom w:val="none" w:sz="0" w:space="0" w:color="auto"/>
        <w:right w:val="none" w:sz="0" w:space="0" w:color="auto"/>
      </w:divBdr>
    </w:div>
    <w:div w:id="618682963">
      <w:bodyDiv w:val="1"/>
      <w:marLeft w:val="0"/>
      <w:marRight w:val="0"/>
      <w:marTop w:val="0"/>
      <w:marBottom w:val="0"/>
      <w:divBdr>
        <w:top w:val="none" w:sz="0" w:space="0" w:color="auto"/>
        <w:left w:val="none" w:sz="0" w:space="0" w:color="auto"/>
        <w:bottom w:val="none" w:sz="0" w:space="0" w:color="auto"/>
        <w:right w:val="none" w:sz="0" w:space="0" w:color="auto"/>
      </w:divBdr>
    </w:div>
    <w:div w:id="705061816">
      <w:bodyDiv w:val="1"/>
      <w:marLeft w:val="0"/>
      <w:marRight w:val="0"/>
      <w:marTop w:val="0"/>
      <w:marBottom w:val="0"/>
      <w:divBdr>
        <w:top w:val="none" w:sz="0" w:space="0" w:color="auto"/>
        <w:left w:val="none" w:sz="0" w:space="0" w:color="auto"/>
        <w:bottom w:val="none" w:sz="0" w:space="0" w:color="auto"/>
        <w:right w:val="none" w:sz="0" w:space="0" w:color="auto"/>
      </w:divBdr>
    </w:div>
    <w:div w:id="856891917">
      <w:bodyDiv w:val="1"/>
      <w:marLeft w:val="0"/>
      <w:marRight w:val="0"/>
      <w:marTop w:val="0"/>
      <w:marBottom w:val="0"/>
      <w:divBdr>
        <w:top w:val="none" w:sz="0" w:space="0" w:color="auto"/>
        <w:left w:val="none" w:sz="0" w:space="0" w:color="auto"/>
        <w:bottom w:val="none" w:sz="0" w:space="0" w:color="auto"/>
        <w:right w:val="none" w:sz="0" w:space="0" w:color="auto"/>
      </w:divBdr>
      <w:divsChild>
        <w:div w:id="1994404482">
          <w:marLeft w:val="0"/>
          <w:marRight w:val="0"/>
          <w:marTop w:val="0"/>
          <w:marBottom w:val="0"/>
          <w:divBdr>
            <w:top w:val="none" w:sz="0" w:space="0" w:color="auto"/>
            <w:left w:val="none" w:sz="0" w:space="0" w:color="auto"/>
            <w:bottom w:val="none" w:sz="0" w:space="0" w:color="auto"/>
            <w:right w:val="none" w:sz="0" w:space="0" w:color="auto"/>
          </w:divBdr>
          <w:divsChild>
            <w:div w:id="1389301739">
              <w:marLeft w:val="0"/>
              <w:marRight w:val="0"/>
              <w:marTop w:val="0"/>
              <w:marBottom w:val="0"/>
              <w:divBdr>
                <w:top w:val="none" w:sz="0" w:space="0" w:color="auto"/>
                <w:left w:val="none" w:sz="0" w:space="0" w:color="auto"/>
                <w:bottom w:val="none" w:sz="0" w:space="0" w:color="auto"/>
                <w:right w:val="none" w:sz="0" w:space="0" w:color="auto"/>
              </w:divBdr>
              <w:divsChild>
                <w:div w:id="247350426">
                  <w:marLeft w:val="0"/>
                  <w:marRight w:val="0"/>
                  <w:marTop w:val="106"/>
                  <w:marBottom w:val="0"/>
                  <w:divBdr>
                    <w:top w:val="none" w:sz="0" w:space="0" w:color="auto"/>
                    <w:left w:val="none" w:sz="0" w:space="0" w:color="auto"/>
                    <w:bottom w:val="none" w:sz="0" w:space="0" w:color="auto"/>
                    <w:right w:val="none" w:sz="0" w:space="0" w:color="auto"/>
                  </w:divBdr>
                </w:div>
              </w:divsChild>
            </w:div>
            <w:div w:id="1414743031">
              <w:marLeft w:val="0"/>
              <w:marRight w:val="0"/>
              <w:marTop w:val="0"/>
              <w:marBottom w:val="264"/>
              <w:divBdr>
                <w:top w:val="single" w:sz="4" w:space="0" w:color="CCCCCC"/>
                <w:left w:val="none" w:sz="0" w:space="0" w:color="auto"/>
                <w:bottom w:val="none" w:sz="0" w:space="0" w:color="auto"/>
                <w:right w:val="none" w:sz="0" w:space="0" w:color="auto"/>
              </w:divBdr>
              <w:divsChild>
                <w:div w:id="922180927">
                  <w:marLeft w:val="0"/>
                  <w:marRight w:val="0"/>
                  <w:marTop w:val="0"/>
                  <w:marBottom w:val="0"/>
                  <w:divBdr>
                    <w:top w:val="none" w:sz="0" w:space="0" w:color="auto"/>
                    <w:left w:val="none" w:sz="0" w:space="0" w:color="auto"/>
                    <w:bottom w:val="none" w:sz="0" w:space="0" w:color="auto"/>
                    <w:right w:val="none" w:sz="0" w:space="0" w:color="auto"/>
                  </w:divBdr>
                  <w:divsChild>
                    <w:div w:id="1631742318">
                      <w:marLeft w:val="0"/>
                      <w:marRight w:val="0"/>
                      <w:marTop w:val="0"/>
                      <w:marBottom w:val="0"/>
                      <w:divBdr>
                        <w:top w:val="none" w:sz="0" w:space="0" w:color="auto"/>
                        <w:left w:val="none" w:sz="0" w:space="0" w:color="auto"/>
                        <w:bottom w:val="none" w:sz="0" w:space="0" w:color="auto"/>
                        <w:right w:val="none" w:sz="0" w:space="0" w:color="auto"/>
                      </w:divBdr>
                      <w:divsChild>
                        <w:div w:id="342710521">
                          <w:marLeft w:val="0"/>
                          <w:marRight w:val="0"/>
                          <w:marTop w:val="0"/>
                          <w:marBottom w:val="0"/>
                          <w:divBdr>
                            <w:top w:val="none" w:sz="0" w:space="0" w:color="auto"/>
                            <w:left w:val="none" w:sz="0" w:space="0" w:color="auto"/>
                            <w:bottom w:val="none" w:sz="0" w:space="0" w:color="auto"/>
                            <w:right w:val="none" w:sz="0" w:space="0" w:color="auto"/>
                          </w:divBdr>
                          <w:divsChild>
                            <w:div w:id="1297174200">
                              <w:marLeft w:val="0"/>
                              <w:marRight w:val="0"/>
                              <w:marTop w:val="0"/>
                              <w:marBottom w:val="0"/>
                              <w:divBdr>
                                <w:top w:val="none" w:sz="0" w:space="0" w:color="auto"/>
                                <w:left w:val="none" w:sz="0" w:space="0" w:color="auto"/>
                                <w:bottom w:val="none" w:sz="0" w:space="0" w:color="auto"/>
                                <w:right w:val="none" w:sz="0" w:space="0" w:color="auto"/>
                              </w:divBdr>
                              <w:divsChild>
                                <w:div w:id="1061977331">
                                  <w:marLeft w:val="0"/>
                                  <w:marRight w:val="0"/>
                                  <w:marTop w:val="0"/>
                                  <w:marBottom w:val="0"/>
                                  <w:divBdr>
                                    <w:top w:val="none" w:sz="0" w:space="0" w:color="auto"/>
                                    <w:left w:val="none" w:sz="0" w:space="0" w:color="auto"/>
                                    <w:bottom w:val="none" w:sz="0" w:space="0" w:color="auto"/>
                                    <w:right w:val="none" w:sz="0" w:space="0" w:color="auto"/>
                                  </w:divBdr>
                                  <w:divsChild>
                                    <w:div w:id="614286946">
                                      <w:marLeft w:val="991"/>
                                      <w:marRight w:val="0"/>
                                      <w:marTop w:val="0"/>
                                      <w:marBottom w:val="0"/>
                                      <w:divBdr>
                                        <w:top w:val="none" w:sz="0" w:space="0" w:color="auto"/>
                                        <w:left w:val="none" w:sz="0" w:space="0" w:color="auto"/>
                                        <w:bottom w:val="none" w:sz="0" w:space="0" w:color="auto"/>
                                        <w:right w:val="none" w:sz="0" w:space="0" w:color="auto"/>
                                      </w:divBdr>
                                      <w:divsChild>
                                        <w:div w:id="1772894781">
                                          <w:marLeft w:val="0"/>
                                          <w:marRight w:val="0"/>
                                          <w:marTop w:val="66"/>
                                          <w:marBottom w:val="0"/>
                                          <w:divBdr>
                                            <w:top w:val="none" w:sz="0" w:space="0" w:color="auto"/>
                                            <w:left w:val="none" w:sz="0" w:space="0" w:color="auto"/>
                                            <w:bottom w:val="none" w:sz="0" w:space="0" w:color="auto"/>
                                            <w:right w:val="none" w:sz="0" w:space="0" w:color="auto"/>
                                          </w:divBdr>
                                          <w:divsChild>
                                            <w:div w:id="1771730495">
                                              <w:marLeft w:val="0"/>
                                              <w:marRight w:val="0"/>
                                              <w:marTop w:val="0"/>
                                              <w:marBottom w:val="0"/>
                                              <w:divBdr>
                                                <w:top w:val="none" w:sz="0" w:space="0" w:color="auto"/>
                                                <w:left w:val="none" w:sz="0" w:space="0" w:color="auto"/>
                                                <w:bottom w:val="none" w:sz="0" w:space="0" w:color="auto"/>
                                                <w:right w:val="none" w:sz="0" w:space="0" w:color="auto"/>
                                              </w:divBdr>
                                              <w:divsChild>
                                                <w:div w:id="806119367">
                                                  <w:marLeft w:val="0"/>
                                                  <w:marRight w:val="0"/>
                                                  <w:marTop w:val="0"/>
                                                  <w:marBottom w:val="0"/>
                                                  <w:divBdr>
                                                    <w:top w:val="none" w:sz="0" w:space="0" w:color="auto"/>
                                                    <w:left w:val="none" w:sz="0" w:space="0" w:color="auto"/>
                                                    <w:bottom w:val="none" w:sz="0" w:space="0" w:color="auto"/>
                                                    <w:right w:val="none" w:sz="0" w:space="0" w:color="auto"/>
                                                  </w:divBdr>
                                                </w:div>
                                                <w:div w:id="1657688355">
                                                  <w:marLeft w:val="0"/>
                                                  <w:marRight w:val="0"/>
                                                  <w:marTop w:val="0"/>
                                                  <w:marBottom w:val="0"/>
                                                  <w:divBdr>
                                                    <w:top w:val="none" w:sz="0" w:space="0" w:color="auto"/>
                                                    <w:left w:val="none" w:sz="0" w:space="0" w:color="auto"/>
                                                    <w:bottom w:val="none" w:sz="0" w:space="0" w:color="auto"/>
                                                    <w:right w:val="none" w:sz="0" w:space="0" w:color="auto"/>
                                                  </w:divBdr>
                                                </w:div>
                                                <w:div w:id="1567111992">
                                                  <w:marLeft w:val="0"/>
                                                  <w:marRight w:val="0"/>
                                                  <w:marTop w:val="53"/>
                                                  <w:marBottom w:val="13"/>
                                                  <w:divBdr>
                                                    <w:top w:val="none" w:sz="0" w:space="0" w:color="auto"/>
                                                    <w:left w:val="none" w:sz="0" w:space="0" w:color="auto"/>
                                                    <w:bottom w:val="none" w:sz="0" w:space="0" w:color="auto"/>
                                                    <w:right w:val="none" w:sz="0" w:space="0" w:color="auto"/>
                                                  </w:divBdr>
                                                  <w:divsChild>
                                                    <w:div w:id="1278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412913">
                                          <w:marLeft w:val="0"/>
                                          <w:marRight w:val="0"/>
                                          <w:marTop w:val="0"/>
                                          <w:marBottom w:val="0"/>
                                          <w:divBdr>
                                            <w:top w:val="none" w:sz="0" w:space="0" w:color="auto"/>
                                            <w:left w:val="none" w:sz="0" w:space="0" w:color="auto"/>
                                            <w:bottom w:val="none" w:sz="0" w:space="0" w:color="auto"/>
                                            <w:right w:val="none" w:sz="0" w:space="0" w:color="auto"/>
                                          </w:divBdr>
                                          <w:divsChild>
                                            <w:div w:id="1847163027">
                                              <w:marLeft w:val="0"/>
                                              <w:marRight w:val="0"/>
                                              <w:marTop w:val="0"/>
                                              <w:marBottom w:val="0"/>
                                              <w:divBdr>
                                                <w:top w:val="none" w:sz="0" w:space="0" w:color="auto"/>
                                                <w:left w:val="none" w:sz="0" w:space="0" w:color="auto"/>
                                                <w:bottom w:val="none" w:sz="0" w:space="0" w:color="auto"/>
                                                <w:right w:val="none" w:sz="0" w:space="0" w:color="auto"/>
                                              </w:divBdr>
                                              <w:divsChild>
                                                <w:div w:id="1059596477">
                                                  <w:marLeft w:val="0"/>
                                                  <w:marRight w:val="0"/>
                                                  <w:marTop w:val="53"/>
                                                  <w:marBottom w:val="0"/>
                                                  <w:divBdr>
                                                    <w:top w:val="none" w:sz="0" w:space="0" w:color="auto"/>
                                                    <w:left w:val="none" w:sz="0" w:space="0" w:color="auto"/>
                                                    <w:bottom w:val="none" w:sz="0" w:space="0" w:color="auto"/>
                                                    <w:right w:val="none" w:sz="0" w:space="0" w:color="auto"/>
                                                  </w:divBdr>
                                                </w:div>
                                              </w:divsChild>
                                            </w:div>
                                          </w:divsChild>
                                        </w:div>
                                      </w:divsChild>
                                    </w:div>
                                  </w:divsChild>
                                </w:div>
                                <w:div w:id="1985968449">
                                  <w:marLeft w:val="0"/>
                                  <w:marRight w:val="0"/>
                                  <w:marTop w:val="0"/>
                                  <w:marBottom w:val="0"/>
                                  <w:divBdr>
                                    <w:top w:val="none" w:sz="0" w:space="0" w:color="auto"/>
                                    <w:left w:val="none" w:sz="0" w:space="0" w:color="auto"/>
                                    <w:bottom w:val="none" w:sz="0" w:space="0" w:color="auto"/>
                                    <w:right w:val="none" w:sz="0" w:space="0" w:color="auto"/>
                                  </w:divBdr>
                                  <w:divsChild>
                                    <w:div w:id="1741948878">
                                      <w:marLeft w:val="0"/>
                                      <w:marRight w:val="0"/>
                                      <w:marTop w:val="0"/>
                                      <w:marBottom w:val="0"/>
                                      <w:divBdr>
                                        <w:top w:val="none" w:sz="0" w:space="0" w:color="auto"/>
                                        <w:left w:val="none" w:sz="0" w:space="0" w:color="auto"/>
                                        <w:bottom w:val="none" w:sz="0" w:space="0" w:color="auto"/>
                                        <w:right w:val="none" w:sz="0" w:space="0" w:color="auto"/>
                                      </w:divBdr>
                                      <w:divsChild>
                                        <w:div w:id="1501240621">
                                          <w:marLeft w:val="0"/>
                                          <w:marRight w:val="0"/>
                                          <w:marTop w:val="0"/>
                                          <w:marBottom w:val="0"/>
                                          <w:divBdr>
                                            <w:top w:val="none" w:sz="0" w:space="0" w:color="auto"/>
                                            <w:left w:val="none" w:sz="0" w:space="0" w:color="auto"/>
                                            <w:bottom w:val="none" w:sz="0" w:space="0" w:color="auto"/>
                                            <w:right w:val="none" w:sz="0" w:space="0" w:color="auto"/>
                                          </w:divBdr>
                                          <w:divsChild>
                                            <w:div w:id="51080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899397">
                  <w:marLeft w:val="0"/>
                  <w:marRight w:val="0"/>
                  <w:marTop w:val="0"/>
                  <w:marBottom w:val="0"/>
                  <w:divBdr>
                    <w:top w:val="none" w:sz="0" w:space="0" w:color="auto"/>
                    <w:left w:val="none" w:sz="0" w:space="0" w:color="auto"/>
                    <w:bottom w:val="none" w:sz="0" w:space="0" w:color="auto"/>
                    <w:right w:val="none" w:sz="0" w:space="0" w:color="auto"/>
                  </w:divBdr>
                  <w:divsChild>
                    <w:div w:id="445851234">
                      <w:marLeft w:val="0"/>
                      <w:marRight w:val="0"/>
                      <w:marTop w:val="0"/>
                      <w:marBottom w:val="0"/>
                      <w:divBdr>
                        <w:top w:val="none" w:sz="0" w:space="0" w:color="auto"/>
                        <w:left w:val="none" w:sz="0" w:space="0" w:color="auto"/>
                        <w:bottom w:val="none" w:sz="0" w:space="0" w:color="auto"/>
                        <w:right w:val="none" w:sz="0" w:space="0" w:color="auto"/>
                      </w:divBdr>
                      <w:divsChild>
                        <w:div w:id="236016940">
                          <w:marLeft w:val="0"/>
                          <w:marRight w:val="0"/>
                          <w:marTop w:val="0"/>
                          <w:marBottom w:val="0"/>
                          <w:divBdr>
                            <w:top w:val="none" w:sz="0" w:space="0" w:color="auto"/>
                            <w:left w:val="none" w:sz="0" w:space="0" w:color="auto"/>
                            <w:bottom w:val="none" w:sz="0" w:space="0" w:color="auto"/>
                            <w:right w:val="none" w:sz="0" w:space="0" w:color="auto"/>
                          </w:divBdr>
                          <w:divsChild>
                            <w:div w:id="143347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170421">
      <w:bodyDiv w:val="1"/>
      <w:marLeft w:val="0"/>
      <w:marRight w:val="0"/>
      <w:marTop w:val="0"/>
      <w:marBottom w:val="0"/>
      <w:divBdr>
        <w:top w:val="none" w:sz="0" w:space="0" w:color="auto"/>
        <w:left w:val="none" w:sz="0" w:space="0" w:color="auto"/>
        <w:bottom w:val="none" w:sz="0" w:space="0" w:color="auto"/>
        <w:right w:val="none" w:sz="0" w:space="0" w:color="auto"/>
      </w:divBdr>
      <w:divsChild>
        <w:div w:id="1946767704">
          <w:marLeft w:val="0"/>
          <w:marRight w:val="0"/>
          <w:marTop w:val="0"/>
          <w:marBottom w:val="0"/>
          <w:divBdr>
            <w:top w:val="none" w:sz="0" w:space="0" w:color="auto"/>
            <w:left w:val="none" w:sz="0" w:space="0" w:color="auto"/>
            <w:bottom w:val="none" w:sz="0" w:space="0" w:color="auto"/>
            <w:right w:val="none" w:sz="0" w:space="0" w:color="auto"/>
          </w:divBdr>
          <w:divsChild>
            <w:div w:id="2109422979">
              <w:marLeft w:val="0"/>
              <w:marRight w:val="0"/>
              <w:marTop w:val="86"/>
              <w:marBottom w:val="0"/>
              <w:divBdr>
                <w:top w:val="none" w:sz="0" w:space="0" w:color="auto"/>
                <w:left w:val="none" w:sz="0" w:space="0" w:color="auto"/>
                <w:bottom w:val="none" w:sz="0" w:space="0" w:color="auto"/>
                <w:right w:val="none" w:sz="0" w:space="0" w:color="auto"/>
              </w:divBdr>
            </w:div>
          </w:divsChild>
        </w:div>
        <w:div w:id="247422260">
          <w:marLeft w:val="0"/>
          <w:marRight w:val="0"/>
          <w:marTop w:val="0"/>
          <w:marBottom w:val="215"/>
          <w:divBdr>
            <w:top w:val="single" w:sz="4" w:space="0" w:color="CCCCCC"/>
            <w:left w:val="none" w:sz="0" w:space="0" w:color="auto"/>
            <w:bottom w:val="none" w:sz="0" w:space="0" w:color="auto"/>
            <w:right w:val="none" w:sz="0" w:space="0" w:color="auto"/>
          </w:divBdr>
          <w:divsChild>
            <w:div w:id="326204576">
              <w:marLeft w:val="0"/>
              <w:marRight w:val="0"/>
              <w:marTop w:val="0"/>
              <w:marBottom w:val="0"/>
              <w:divBdr>
                <w:top w:val="none" w:sz="0" w:space="0" w:color="auto"/>
                <w:left w:val="none" w:sz="0" w:space="0" w:color="auto"/>
                <w:bottom w:val="none" w:sz="0" w:space="0" w:color="auto"/>
                <w:right w:val="none" w:sz="0" w:space="0" w:color="auto"/>
              </w:divBdr>
              <w:divsChild>
                <w:div w:id="2138445179">
                  <w:marLeft w:val="0"/>
                  <w:marRight w:val="0"/>
                  <w:marTop w:val="0"/>
                  <w:marBottom w:val="0"/>
                  <w:divBdr>
                    <w:top w:val="none" w:sz="0" w:space="0" w:color="auto"/>
                    <w:left w:val="none" w:sz="0" w:space="0" w:color="auto"/>
                    <w:bottom w:val="none" w:sz="0" w:space="0" w:color="auto"/>
                    <w:right w:val="none" w:sz="0" w:space="0" w:color="auto"/>
                  </w:divBdr>
                  <w:divsChild>
                    <w:div w:id="11690114">
                      <w:marLeft w:val="0"/>
                      <w:marRight w:val="0"/>
                      <w:marTop w:val="0"/>
                      <w:marBottom w:val="0"/>
                      <w:divBdr>
                        <w:top w:val="none" w:sz="0" w:space="0" w:color="auto"/>
                        <w:left w:val="none" w:sz="0" w:space="0" w:color="auto"/>
                        <w:bottom w:val="none" w:sz="0" w:space="0" w:color="auto"/>
                        <w:right w:val="none" w:sz="0" w:space="0" w:color="auto"/>
                      </w:divBdr>
                      <w:divsChild>
                        <w:div w:id="364261122">
                          <w:marLeft w:val="0"/>
                          <w:marRight w:val="0"/>
                          <w:marTop w:val="0"/>
                          <w:marBottom w:val="0"/>
                          <w:divBdr>
                            <w:top w:val="none" w:sz="0" w:space="0" w:color="auto"/>
                            <w:left w:val="none" w:sz="0" w:space="0" w:color="auto"/>
                            <w:bottom w:val="none" w:sz="0" w:space="0" w:color="auto"/>
                            <w:right w:val="none" w:sz="0" w:space="0" w:color="auto"/>
                          </w:divBdr>
                          <w:divsChild>
                            <w:div w:id="955789616">
                              <w:marLeft w:val="0"/>
                              <w:marRight w:val="0"/>
                              <w:marTop w:val="0"/>
                              <w:marBottom w:val="0"/>
                              <w:divBdr>
                                <w:top w:val="none" w:sz="0" w:space="0" w:color="auto"/>
                                <w:left w:val="none" w:sz="0" w:space="0" w:color="auto"/>
                                <w:bottom w:val="none" w:sz="0" w:space="0" w:color="auto"/>
                                <w:right w:val="none" w:sz="0" w:space="0" w:color="auto"/>
                              </w:divBdr>
                              <w:divsChild>
                                <w:div w:id="1854032222">
                                  <w:marLeft w:val="806"/>
                                  <w:marRight w:val="0"/>
                                  <w:marTop w:val="0"/>
                                  <w:marBottom w:val="0"/>
                                  <w:divBdr>
                                    <w:top w:val="none" w:sz="0" w:space="0" w:color="auto"/>
                                    <w:left w:val="none" w:sz="0" w:space="0" w:color="auto"/>
                                    <w:bottom w:val="none" w:sz="0" w:space="0" w:color="auto"/>
                                    <w:right w:val="none" w:sz="0" w:space="0" w:color="auto"/>
                                  </w:divBdr>
                                  <w:divsChild>
                                    <w:div w:id="1194465303">
                                      <w:marLeft w:val="0"/>
                                      <w:marRight w:val="0"/>
                                      <w:marTop w:val="54"/>
                                      <w:marBottom w:val="0"/>
                                      <w:divBdr>
                                        <w:top w:val="none" w:sz="0" w:space="0" w:color="auto"/>
                                        <w:left w:val="none" w:sz="0" w:space="0" w:color="auto"/>
                                        <w:bottom w:val="none" w:sz="0" w:space="0" w:color="auto"/>
                                        <w:right w:val="none" w:sz="0" w:space="0" w:color="auto"/>
                                      </w:divBdr>
                                      <w:divsChild>
                                        <w:div w:id="1882398731">
                                          <w:marLeft w:val="0"/>
                                          <w:marRight w:val="0"/>
                                          <w:marTop w:val="0"/>
                                          <w:marBottom w:val="0"/>
                                          <w:divBdr>
                                            <w:top w:val="none" w:sz="0" w:space="0" w:color="auto"/>
                                            <w:left w:val="none" w:sz="0" w:space="0" w:color="auto"/>
                                            <w:bottom w:val="none" w:sz="0" w:space="0" w:color="auto"/>
                                            <w:right w:val="none" w:sz="0" w:space="0" w:color="auto"/>
                                          </w:divBdr>
                                          <w:divsChild>
                                            <w:div w:id="781918643">
                                              <w:marLeft w:val="0"/>
                                              <w:marRight w:val="0"/>
                                              <w:marTop w:val="0"/>
                                              <w:marBottom w:val="0"/>
                                              <w:divBdr>
                                                <w:top w:val="none" w:sz="0" w:space="0" w:color="auto"/>
                                                <w:left w:val="none" w:sz="0" w:space="0" w:color="auto"/>
                                                <w:bottom w:val="none" w:sz="0" w:space="0" w:color="auto"/>
                                                <w:right w:val="none" w:sz="0" w:space="0" w:color="auto"/>
                                              </w:divBdr>
                                            </w:div>
                                            <w:div w:id="1639723528">
                                              <w:marLeft w:val="0"/>
                                              <w:marRight w:val="0"/>
                                              <w:marTop w:val="0"/>
                                              <w:marBottom w:val="0"/>
                                              <w:divBdr>
                                                <w:top w:val="none" w:sz="0" w:space="0" w:color="auto"/>
                                                <w:left w:val="none" w:sz="0" w:space="0" w:color="auto"/>
                                                <w:bottom w:val="none" w:sz="0" w:space="0" w:color="auto"/>
                                                <w:right w:val="none" w:sz="0" w:space="0" w:color="auto"/>
                                              </w:divBdr>
                                            </w:div>
                                            <w:div w:id="1682394497">
                                              <w:marLeft w:val="0"/>
                                              <w:marRight w:val="0"/>
                                              <w:marTop w:val="43"/>
                                              <w:marBottom w:val="11"/>
                                              <w:divBdr>
                                                <w:top w:val="none" w:sz="0" w:space="0" w:color="auto"/>
                                                <w:left w:val="none" w:sz="0" w:space="0" w:color="auto"/>
                                                <w:bottom w:val="none" w:sz="0" w:space="0" w:color="auto"/>
                                                <w:right w:val="none" w:sz="0" w:space="0" w:color="auto"/>
                                              </w:divBdr>
                                              <w:divsChild>
                                                <w:div w:id="1149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837730">
                                      <w:marLeft w:val="0"/>
                                      <w:marRight w:val="0"/>
                                      <w:marTop w:val="0"/>
                                      <w:marBottom w:val="0"/>
                                      <w:divBdr>
                                        <w:top w:val="none" w:sz="0" w:space="0" w:color="auto"/>
                                        <w:left w:val="none" w:sz="0" w:space="0" w:color="auto"/>
                                        <w:bottom w:val="none" w:sz="0" w:space="0" w:color="auto"/>
                                        <w:right w:val="none" w:sz="0" w:space="0" w:color="auto"/>
                                      </w:divBdr>
                                      <w:divsChild>
                                        <w:div w:id="1901280962">
                                          <w:marLeft w:val="0"/>
                                          <w:marRight w:val="0"/>
                                          <w:marTop w:val="0"/>
                                          <w:marBottom w:val="0"/>
                                          <w:divBdr>
                                            <w:top w:val="none" w:sz="0" w:space="0" w:color="auto"/>
                                            <w:left w:val="none" w:sz="0" w:space="0" w:color="auto"/>
                                            <w:bottom w:val="none" w:sz="0" w:space="0" w:color="auto"/>
                                            <w:right w:val="none" w:sz="0" w:space="0" w:color="auto"/>
                                          </w:divBdr>
                                          <w:divsChild>
                                            <w:div w:id="788621482">
                                              <w:marLeft w:val="0"/>
                                              <w:marRight w:val="0"/>
                                              <w:marTop w:val="43"/>
                                              <w:marBottom w:val="0"/>
                                              <w:divBdr>
                                                <w:top w:val="none" w:sz="0" w:space="0" w:color="auto"/>
                                                <w:left w:val="none" w:sz="0" w:space="0" w:color="auto"/>
                                                <w:bottom w:val="none" w:sz="0" w:space="0" w:color="auto"/>
                                                <w:right w:val="none" w:sz="0" w:space="0" w:color="auto"/>
                                              </w:divBdr>
                                            </w:div>
                                          </w:divsChild>
                                        </w:div>
                                      </w:divsChild>
                                    </w:div>
                                  </w:divsChild>
                                </w:div>
                              </w:divsChild>
                            </w:div>
                            <w:div w:id="1185709752">
                              <w:marLeft w:val="0"/>
                              <w:marRight w:val="0"/>
                              <w:marTop w:val="0"/>
                              <w:marBottom w:val="0"/>
                              <w:divBdr>
                                <w:top w:val="none" w:sz="0" w:space="0" w:color="auto"/>
                                <w:left w:val="none" w:sz="0" w:space="0" w:color="auto"/>
                                <w:bottom w:val="none" w:sz="0" w:space="0" w:color="auto"/>
                                <w:right w:val="none" w:sz="0" w:space="0" w:color="auto"/>
                              </w:divBdr>
                              <w:divsChild>
                                <w:div w:id="1217663930">
                                  <w:marLeft w:val="0"/>
                                  <w:marRight w:val="0"/>
                                  <w:marTop w:val="0"/>
                                  <w:marBottom w:val="0"/>
                                  <w:divBdr>
                                    <w:top w:val="none" w:sz="0" w:space="0" w:color="auto"/>
                                    <w:left w:val="none" w:sz="0" w:space="0" w:color="auto"/>
                                    <w:bottom w:val="none" w:sz="0" w:space="0" w:color="auto"/>
                                    <w:right w:val="none" w:sz="0" w:space="0" w:color="auto"/>
                                  </w:divBdr>
                                  <w:divsChild>
                                    <w:div w:id="1794519546">
                                      <w:marLeft w:val="0"/>
                                      <w:marRight w:val="0"/>
                                      <w:marTop w:val="0"/>
                                      <w:marBottom w:val="0"/>
                                      <w:divBdr>
                                        <w:top w:val="none" w:sz="0" w:space="0" w:color="auto"/>
                                        <w:left w:val="none" w:sz="0" w:space="0" w:color="auto"/>
                                        <w:bottom w:val="none" w:sz="0" w:space="0" w:color="auto"/>
                                        <w:right w:val="none" w:sz="0" w:space="0" w:color="auto"/>
                                      </w:divBdr>
                                      <w:divsChild>
                                        <w:div w:id="41498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0584350">
              <w:marLeft w:val="0"/>
              <w:marRight w:val="0"/>
              <w:marTop w:val="0"/>
              <w:marBottom w:val="0"/>
              <w:divBdr>
                <w:top w:val="none" w:sz="0" w:space="0" w:color="auto"/>
                <w:left w:val="none" w:sz="0" w:space="0" w:color="auto"/>
                <w:bottom w:val="none" w:sz="0" w:space="0" w:color="auto"/>
                <w:right w:val="none" w:sz="0" w:space="0" w:color="auto"/>
              </w:divBdr>
              <w:divsChild>
                <w:div w:id="774667167">
                  <w:marLeft w:val="0"/>
                  <w:marRight w:val="0"/>
                  <w:marTop w:val="0"/>
                  <w:marBottom w:val="0"/>
                  <w:divBdr>
                    <w:top w:val="none" w:sz="0" w:space="0" w:color="auto"/>
                    <w:left w:val="none" w:sz="0" w:space="0" w:color="auto"/>
                    <w:bottom w:val="none" w:sz="0" w:space="0" w:color="auto"/>
                    <w:right w:val="none" w:sz="0" w:space="0" w:color="auto"/>
                  </w:divBdr>
                  <w:divsChild>
                    <w:div w:id="1918588628">
                      <w:marLeft w:val="0"/>
                      <w:marRight w:val="0"/>
                      <w:marTop w:val="0"/>
                      <w:marBottom w:val="0"/>
                      <w:divBdr>
                        <w:top w:val="none" w:sz="0" w:space="0" w:color="auto"/>
                        <w:left w:val="none" w:sz="0" w:space="0" w:color="auto"/>
                        <w:bottom w:val="none" w:sz="0" w:space="0" w:color="auto"/>
                        <w:right w:val="none" w:sz="0" w:space="0" w:color="auto"/>
                      </w:divBdr>
                      <w:divsChild>
                        <w:div w:id="175925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136483">
      <w:bodyDiv w:val="1"/>
      <w:marLeft w:val="0"/>
      <w:marRight w:val="0"/>
      <w:marTop w:val="0"/>
      <w:marBottom w:val="0"/>
      <w:divBdr>
        <w:top w:val="none" w:sz="0" w:space="0" w:color="auto"/>
        <w:left w:val="none" w:sz="0" w:space="0" w:color="auto"/>
        <w:bottom w:val="none" w:sz="0" w:space="0" w:color="auto"/>
        <w:right w:val="none" w:sz="0" w:space="0" w:color="auto"/>
      </w:divBdr>
    </w:div>
    <w:div w:id="1398552507">
      <w:bodyDiv w:val="1"/>
      <w:marLeft w:val="0"/>
      <w:marRight w:val="0"/>
      <w:marTop w:val="0"/>
      <w:marBottom w:val="0"/>
      <w:divBdr>
        <w:top w:val="none" w:sz="0" w:space="0" w:color="auto"/>
        <w:left w:val="none" w:sz="0" w:space="0" w:color="auto"/>
        <w:bottom w:val="none" w:sz="0" w:space="0" w:color="auto"/>
        <w:right w:val="none" w:sz="0" w:space="0" w:color="auto"/>
      </w:divBdr>
    </w:div>
    <w:div w:id="1445689319">
      <w:bodyDiv w:val="1"/>
      <w:marLeft w:val="0"/>
      <w:marRight w:val="0"/>
      <w:marTop w:val="0"/>
      <w:marBottom w:val="0"/>
      <w:divBdr>
        <w:top w:val="none" w:sz="0" w:space="0" w:color="auto"/>
        <w:left w:val="none" w:sz="0" w:space="0" w:color="auto"/>
        <w:bottom w:val="none" w:sz="0" w:space="0" w:color="auto"/>
        <w:right w:val="none" w:sz="0" w:space="0" w:color="auto"/>
      </w:divBdr>
    </w:div>
    <w:div w:id="1470511516">
      <w:bodyDiv w:val="1"/>
      <w:marLeft w:val="0"/>
      <w:marRight w:val="0"/>
      <w:marTop w:val="0"/>
      <w:marBottom w:val="0"/>
      <w:divBdr>
        <w:top w:val="none" w:sz="0" w:space="0" w:color="auto"/>
        <w:left w:val="none" w:sz="0" w:space="0" w:color="auto"/>
        <w:bottom w:val="none" w:sz="0" w:space="0" w:color="auto"/>
        <w:right w:val="none" w:sz="0" w:space="0" w:color="auto"/>
      </w:divBdr>
    </w:div>
    <w:div w:id="1521359392">
      <w:bodyDiv w:val="1"/>
      <w:marLeft w:val="0"/>
      <w:marRight w:val="0"/>
      <w:marTop w:val="0"/>
      <w:marBottom w:val="0"/>
      <w:divBdr>
        <w:top w:val="none" w:sz="0" w:space="0" w:color="auto"/>
        <w:left w:val="none" w:sz="0" w:space="0" w:color="auto"/>
        <w:bottom w:val="none" w:sz="0" w:space="0" w:color="auto"/>
        <w:right w:val="none" w:sz="0" w:space="0" w:color="auto"/>
      </w:divBdr>
    </w:div>
    <w:div w:id="1598247747">
      <w:bodyDiv w:val="1"/>
      <w:marLeft w:val="0"/>
      <w:marRight w:val="0"/>
      <w:marTop w:val="0"/>
      <w:marBottom w:val="0"/>
      <w:divBdr>
        <w:top w:val="none" w:sz="0" w:space="0" w:color="auto"/>
        <w:left w:val="none" w:sz="0" w:space="0" w:color="auto"/>
        <w:bottom w:val="none" w:sz="0" w:space="0" w:color="auto"/>
        <w:right w:val="none" w:sz="0" w:space="0" w:color="auto"/>
      </w:divBdr>
    </w:div>
    <w:div w:id="1624118049">
      <w:bodyDiv w:val="1"/>
      <w:marLeft w:val="0"/>
      <w:marRight w:val="0"/>
      <w:marTop w:val="0"/>
      <w:marBottom w:val="0"/>
      <w:divBdr>
        <w:top w:val="none" w:sz="0" w:space="0" w:color="auto"/>
        <w:left w:val="none" w:sz="0" w:space="0" w:color="auto"/>
        <w:bottom w:val="none" w:sz="0" w:space="0" w:color="auto"/>
        <w:right w:val="none" w:sz="0" w:space="0" w:color="auto"/>
      </w:divBdr>
    </w:div>
    <w:div w:id="1667050271">
      <w:bodyDiv w:val="1"/>
      <w:marLeft w:val="0"/>
      <w:marRight w:val="0"/>
      <w:marTop w:val="0"/>
      <w:marBottom w:val="0"/>
      <w:divBdr>
        <w:top w:val="none" w:sz="0" w:space="0" w:color="auto"/>
        <w:left w:val="none" w:sz="0" w:space="0" w:color="auto"/>
        <w:bottom w:val="none" w:sz="0" w:space="0" w:color="auto"/>
        <w:right w:val="none" w:sz="0" w:space="0" w:color="auto"/>
      </w:divBdr>
      <w:divsChild>
        <w:div w:id="983582737">
          <w:marLeft w:val="0"/>
          <w:marRight w:val="0"/>
          <w:marTop w:val="0"/>
          <w:marBottom w:val="0"/>
          <w:divBdr>
            <w:top w:val="none" w:sz="0" w:space="0" w:color="auto"/>
            <w:left w:val="none" w:sz="0" w:space="0" w:color="auto"/>
            <w:bottom w:val="none" w:sz="0" w:space="0" w:color="auto"/>
            <w:right w:val="none" w:sz="0" w:space="0" w:color="auto"/>
          </w:divBdr>
          <w:divsChild>
            <w:div w:id="36386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7927">
      <w:bodyDiv w:val="1"/>
      <w:marLeft w:val="0"/>
      <w:marRight w:val="0"/>
      <w:marTop w:val="0"/>
      <w:marBottom w:val="0"/>
      <w:divBdr>
        <w:top w:val="none" w:sz="0" w:space="0" w:color="auto"/>
        <w:left w:val="none" w:sz="0" w:space="0" w:color="auto"/>
        <w:bottom w:val="none" w:sz="0" w:space="0" w:color="auto"/>
        <w:right w:val="none" w:sz="0" w:space="0" w:color="auto"/>
      </w:divBdr>
      <w:divsChild>
        <w:div w:id="90321845">
          <w:marLeft w:val="0"/>
          <w:marRight w:val="0"/>
          <w:marTop w:val="0"/>
          <w:marBottom w:val="0"/>
          <w:divBdr>
            <w:top w:val="none" w:sz="0" w:space="0" w:color="auto"/>
            <w:left w:val="none" w:sz="0" w:space="0" w:color="auto"/>
            <w:bottom w:val="none" w:sz="0" w:space="0" w:color="auto"/>
            <w:right w:val="none" w:sz="0" w:space="0" w:color="auto"/>
          </w:divBdr>
        </w:div>
        <w:div w:id="733166150">
          <w:marLeft w:val="0"/>
          <w:marRight w:val="0"/>
          <w:marTop w:val="0"/>
          <w:marBottom w:val="0"/>
          <w:divBdr>
            <w:top w:val="none" w:sz="0" w:space="0" w:color="auto"/>
            <w:left w:val="none" w:sz="0" w:space="0" w:color="auto"/>
            <w:bottom w:val="none" w:sz="0" w:space="0" w:color="auto"/>
            <w:right w:val="none" w:sz="0" w:space="0" w:color="auto"/>
          </w:divBdr>
        </w:div>
        <w:div w:id="623853762">
          <w:marLeft w:val="0"/>
          <w:marRight w:val="0"/>
          <w:marTop w:val="0"/>
          <w:marBottom w:val="0"/>
          <w:divBdr>
            <w:top w:val="none" w:sz="0" w:space="0" w:color="auto"/>
            <w:left w:val="none" w:sz="0" w:space="0" w:color="auto"/>
            <w:bottom w:val="none" w:sz="0" w:space="0" w:color="auto"/>
            <w:right w:val="none" w:sz="0" w:space="0" w:color="auto"/>
          </w:divBdr>
        </w:div>
      </w:divsChild>
    </w:div>
    <w:div w:id="1818448310">
      <w:bodyDiv w:val="1"/>
      <w:marLeft w:val="0"/>
      <w:marRight w:val="0"/>
      <w:marTop w:val="0"/>
      <w:marBottom w:val="0"/>
      <w:divBdr>
        <w:top w:val="none" w:sz="0" w:space="0" w:color="auto"/>
        <w:left w:val="none" w:sz="0" w:space="0" w:color="auto"/>
        <w:bottom w:val="none" w:sz="0" w:space="0" w:color="auto"/>
        <w:right w:val="none" w:sz="0" w:space="0" w:color="auto"/>
      </w:divBdr>
    </w:div>
    <w:div w:id="1889994727">
      <w:bodyDiv w:val="1"/>
      <w:marLeft w:val="0"/>
      <w:marRight w:val="0"/>
      <w:marTop w:val="0"/>
      <w:marBottom w:val="0"/>
      <w:divBdr>
        <w:top w:val="none" w:sz="0" w:space="0" w:color="auto"/>
        <w:left w:val="none" w:sz="0" w:space="0" w:color="auto"/>
        <w:bottom w:val="none" w:sz="0" w:space="0" w:color="auto"/>
        <w:right w:val="none" w:sz="0" w:space="0" w:color="auto"/>
      </w:divBdr>
      <w:divsChild>
        <w:div w:id="1599676588">
          <w:marLeft w:val="0"/>
          <w:marRight w:val="0"/>
          <w:marTop w:val="0"/>
          <w:marBottom w:val="0"/>
          <w:divBdr>
            <w:top w:val="none" w:sz="0" w:space="0" w:color="auto"/>
            <w:left w:val="none" w:sz="0" w:space="0" w:color="auto"/>
            <w:bottom w:val="none" w:sz="0" w:space="0" w:color="auto"/>
            <w:right w:val="none" w:sz="0" w:space="0" w:color="auto"/>
          </w:divBdr>
          <w:divsChild>
            <w:div w:id="16024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119506">
      <w:bodyDiv w:val="1"/>
      <w:marLeft w:val="0"/>
      <w:marRight w:val="0"/>
      <w:marTop w:val="0"/>
      <w:marBottom w:val="0"/>
      <w:divBdr>
        <w:top w:val="none" w:sz="0" w:space="0" w:color="auto"/>
        <w:left w:val="none" w:sz="0" w:space="0" w:color="auto"/>
        <w:bottom w:val="none" w:sz="0" w:space="0" w:color="auto"/>
        <w:right w:val="none" w:sz="0" w:space="0" w:color="auto"/>
      </w:divBdr>
    </w:div>
    <w:div w:id="1967928598">
      <w:bodyDiv w:val="1"/>
      <w:marLeft w:val="0"/>
      <w:marRight w:val="0"/>
      <w:marTop w:val="0"/>
      <w:marBottom w:val="0"/>
      <w:divBdr>
        <w:top w:val="none" w:sz="0" w:space="0" w:color="auto"/>
        <w:left w:val="none" w:sz="0" w:space="0" w:color="auto"/>
        <w:bottom w:val="none" w:sz="0" w:space="0" w:color="auto"/>
        <w:right w:val="none" w:sz="0" w:space="0" w:color="auto"/>
      </w:divBdr>
    </w:div>
    <w:div w:id="204617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652133-6603-4FEA-993B-F5092949B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1343</Words>
  <Characters>6655</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TU NOMBRE DEBE ESTAR ALLÍ</vt:lpstr>
    </vt:vector>
  </TitlesOfParts>
  <Company>C.C.N.</Company>
  <LinksUpToDate>false</LinksUpToDate>
  <CharactersWithSpaces>7983</CharactersWithSpaces>
  <SharedDoc>false</SharedDoc>
  <HLinks>
    <vt:vector size="6" baseType="variant">
      <vt:variant>
        <vt:i4>4325449</vt:i4>
      </vt:variant>
      <vt:variant>
        <vt:i4>0</vt:i4>
      </vt:variant>
      <vt:variant>
        <vt:i4>0</vt:i4>
      </vt:variant>
      <vt:variant>
        <vt:i4>5</vt:i4>
      </vt:variant>
      <vt:variant>
        <vt:lpwstr>http://www.ccnven.org/discipulado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 NOMBRE DEBE ESTAR ALLÍ</dc:title>
  <dc:creator>elba</dc:creator>
  <cp:lastModifiedBy>Pr. Gustavo Medina</cp:lastModifiedBy>
  <cp:revision>3</cp:revision>
  <cp:lastPrinted>2017-10-16T16:50:00Z</cp:lastPrinted>
  <dcterms:created xsi:type="dcterms:W3CDTF">2017-10-23T23:35:00Z</dcterms:created>
  <dcterms:modified xsi:type="dcterms:W3CDTF">2017-10-24T13:30:00Z</dcterms:modified>
</cp:coreProperties>
</file>