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77915C23" w:rsidR="000F53C3" w:rsidRPr="0017282F" w:rsidRDefault="00A07309" w:rsidP="000F53C3">
      <w:pPr>
        <w:spacing w:after="0" w:line="276" w:lineRule="auto"/>
        <w:jc w:val="center"/>
        <w:rPr>
          <w:b/>
        </w:rPr>
      </w:pPr>
      <w:r>
        <w:rPr>
          <w:b/>
        </w:rPr>
        <w:t xml:space="preserve">Consolidación es </w:t>
      </w:r>
      <w:r w:rsidR="00DF0CFE">
        <w:rPr>
          <w:b/>
        </w:rPr>
        <w:t>efectiva cuando hay choque de poderes</w:t>
      </w:r>
    </w:p>
    <w:p w14:paraId="17496B98" w14:textId="0DFB85A1" w:rsidR="00DF0CFE" w:rsidRPr="0017282F" w:rsidRDefault="00DF0CFE" w:rsidP="00DF0CFE">
      <w:pPr>
        <w:spacing w:line="276" w:lineRule="auto"/>
        <w:jc w:val="center"/>
        <w:rPr>
          <w:b/>
        </w:rPr>
      </w:pPr>
      <w:r>
        <w:rPr>
          <w:b/>
        </w:rPr>
        <w:t>Hechos 19:1-12; 18-20</w:t>
      </w:r>
    </w:p>
    <w:p w14:paraId="76C6921D" w14:textId="600E5421" w:rsidR="00DF0CFE" w:rsidRPr="00DF0CFE" w:rsidRDefault="00DF0CFE" w:rsidP="00DF0CFE">
      <w:pPr>
        <w:spacing w:line="276" w:lineRule="auto"/>
        <w:jc w:val="both"/>
        <w:rPr>
          <w:b/>
        </w:rPr>
      </w:pPr>
      <w:r>
        <w:rPr>
          <w:b/>
        </w:rPr>
        <w:t>INTRODUCCIÓ</w:t>
      </w:r>
      <w:r w:rsidRPr="00DF0CFE">
        <w:rPr>
          <w:b/>
        </w:rPr>
        <w:t>N:</w:t>
      </w:r>
    </w:p>
    <w:p w14:paraId="3AE05B9F" w14:textId="604634CE" w:rsidR="00DF0CFE" w:rsidRPr="00DF0CFE" w:rsidRDefault="00DF0CFE" w:rsidP="00DF0CFE">
      <w:pPr>
        <w:spacing w:line="276" w:lineRule="auto"/>
        <w:jc w:val="both"/>
      </w:pPr>
      <w:r>
        <w:t>Tenemos que ser conscientes de</w:t>
      </w:r>
      <w:r w:rsidRPr="00DF0CFE">
        <w:t xml:space="preserve"> la</w:t>
      </w:r>
      <w:r>
        <w:t>s</w:t>
      </w:r>
      <w:r w:rsidRPr="00DF0CFE">
        <w:t xml:space="preserve"> profundidades del mal</w:t>
      </w:r>
      <w:r>
        <w:t xml:space="preserve"> </w:t>
      </w:r>
      <w:r w:rsidRPr="00DF0CFE">
        <w:t xml:space="preserve">en lo que la gente se </w:t>
      </w:r>
      <w:r>
        <w:t xml:space="preserve">ha metido </w:t>
      </w:r>
      <w:r w:rsidRPr="00DF0CFE">
        <w:t>hoy en día. (Pactos diabólicos, cultos satánicos, perversiones sexuales, pérdida total de valores morales y éticos, otros.)</w:t>
      </w:r>
    </w:p>
    <w:p w14:paraId="4C27AA9E" w14:textId="05BA17DE" w:rsidR="00DF0CFE" w:rsidRPr="00DF0CFE" w:rsidRDefault="00DF0CFE" w:rsidP="00DF0CFE">
      <w:pPr>
        <w:spacing w:line="276" w:lineRule="auto"/>
        <w:jc w:val="both"/>
      </w:pPr>
      <w:r>
        <w:t>Por eso, i</w:t>
      </w:r>
      <w:r w:rsidRPr="00DF0CFE">
        <w:t xml:space="preserve">nevitablemente </w:t>
      </w:r>
      <w:r>
        <w:t>debe haber un</w:t>
      </w:r>
      <w:r w:rsidRPr="00DF0CFE">
        <w:t xml:space="preserve"> </w:t>
      </w:r>
      <w:r>
        <w:t>c</w:t>
      </w:r>
      <w:r w:rsidRPr="00DF0CFE">
        <w:t xml:space="preserve">hoque de </w:t>
      </w:r>
      <w:r>
        <w:t>poderes.</w:t>
      </w:r>
    </w:p>
    <w:p w14:paraId="71AF09F1" w14:textId="37E4204E" w:rsidR="00DF0CFE" w:rsidRPr="00DF0CFE" w:rsidRDefault="00DF0CFE" w:rsidP="00DF0CFE">
      <w:pPr>
        <w:spacing w:line="276" w:lineRule="auto"/>
        <w:jc w:val="both"/>
      </w:pPr>
      <w:r w:rsidRPr="00DF0CFE">
        <w:rPr>
          <w:b/>
        </w:rPr>
        <w:t>1.- CONSOLI</w:t>
      </w:r>
      <w:r>
        <w:rPr>
          <w:b/>
        </w:rPr>
        <w:t>DAR ES INVESTIGAR HASTA QUÉ</w:t>
      </w:r>
      <w:r w:rsidRPr="00DF0CFE">
        <w:rPr>
          <w:b/>
        </w:rPr>
        <w:t xml:space="preserve"> PUNTO TU RED Y TUS DISCÍPULOS ESTÁN LLENOS</w:t>
      </w:r>
      <w:r w:rsidRPr="00DF0CFE">
        <w:rPr>
          <w:b/>
        </w:rPr>
        <w:t xml:space="preserve"> </w:t>
      </w:r>
      <w:r w:rsidRPr="00DF0CFE">
        <w:rPr>
          <w:b/>
        </w:rPr>
        <w:t>DEL ESPÍRITU SANTO</w:t>
      </w:r>
      <w:r w:rsidRPr="00DF0CFE">
        <w:t xml:space="preserve"> (V:</w:t>
      </w:r>
      <w:r>
        <w:t xml:space="preserve"> </w:t>
      </w:r>
      <w:r w:rsidRPr="00DF0CFE">
        <w:t>1-7)</w:t>
      </w:r>
      <w:r>
        <w:t>.</w:t>
      </w:r>
    </w:p>
    <w:p w14:paraId="631D55DD" w14:textId="4698621D" w:rsidR="00DF0CFE" w:rsidRPr="00DF0CFE" w:rsidRDefault="00DF0CFE" w:rsidP="00DF0CFE">
      <w:pPr>
        <w:spacing w:line="276" w:lineRule="auto"/>
        <w:ind w:left="284"/>
        <w:jc w:val="both"/>
      </w:pPr>
      <w:r w:rsidRPr="00DF0CFE">
        <w:t>1.1.- Indagar</w:t>
      </w:r>
      <w:r>
        <w:t xml:space="preserve"> </w:t>
      </w:r>
      <w:r w:rsidRPr="00DF0CFE">
        <w:t>ocurre cuando usted está</w:t>
      </w:r>
      <w:r>
        <w:t xml:space="preserve"> en movimiento.</w:t>
      </w:r>
    </w:p>
    <w:p w14:paraId="7773EE1A" w14:textId="5EF8C3C2" w:rsidR="00DF0CFE" w:rsidRPr="00DF0CFE" w:rsidRDefault="00DF0CFE" w:rsidP="00DF0CFE">
      <w:pPr>
        <w:spacing w:line="276" w:lineRule="auto"/>
        <w:ind w:left="709" w:hanging="425"/>
        <w:jc w:val="both"/>
      </w:pPr>
      <w:r w:rsidRPr="00DF0CFE">
        <w:t>1.2.- No se puede consolidar si la gente no entiende la obra del Espíritu Santo. (Hecho 1:4- 5; v:</w:t>
      </w:r>
      <w:r>
        <w:t xml:space="preserve"> </w:t>
      </w:r>
      <w:r w:rsidRPr="00DF0CFE">
        <w:t xml:space="preserve">8) </w:t>
      </w:r>
    </w:p>
    <w:p w14:paraId="35824E16" w14:textId="680E52D2" w:rsidR="00DF0CFE" w:rsidRPr="00DF0CFE" w:rsidRDefault="00DF0CFE" w:rsidP="00DF0CFE">
      <w:pPr>
        <w:spacing w:line="276" w:lineRule="auto"/>
        <w:ind w:left="284"/>
        <w:jc w:val="both"/>
      </w:pPr>
      <w:r w:rsidRPr="00DF0CFE">
        <w:t xml:space="preserve">1.3.- Para consolidar hay que llevar a la gente por los procesos de la visión. </w:t>
      </w:r>
      <w:r>
        <w:t>(V</w:t>
      </w:r>
      <w:r w:rsidRPr="00DF0CFE">
        <w:t>s. 3 y 5)</w:t>
      </w:r>
    </w:p>
    <w:p w14:paraId="62FA7888" w14:textId="7AA81308" w:rsidR="00DF0CFE" w:rsidRPr="00DF0CFE" w:rsidRDefault="00DF0CFE" w:rsidP="00DF0CFE">
      <w:pPr>
        <w:spacing w:line="276" w:lineRule="auto"/>
        <w:ind w:left="284"/>
        <w:jc w:val="both"/>
      </w:pPr>
      <w:r w:rsidRPr="00DF0CFE">
        <w:t>1.4.- La consolidación y llenura se manifestó cuando se corrigió lo deficiente. (Vs. 6-7; Tito 1:5-16)</w:t>
      </w:r>
      <w:r>
        <w:t>.</w:t>
      </w:r>
    </w:p>
    <w:p w14:paraId="3DEEF1BE" w14:textId="0A2A159B" w:rsidR="00DF0CFE" w:rsidRPr="00DF0CFE" w:rsidRDefault="00DF0CFE" w:rsidP="00DF0CFE">
      <w:pPr>
        <w:spacing w:line="276" w:lineRule="auto"/>
        <w:jc w:val="both"/>
        <w:rPr>
          <w:b/>
        </w:rPr>
      </w:pPr>
      <w:r>
        <w:rPr>
          <w:b/>
        </w:rPr>
        <w:t>2.- CONSOLIDACIÓ</w:t>
      </w:r>
      <w:r w:rsidRPr="00DF0CFE">
        <w:rPr>
          <w:b/>
        </w:rPr>
        <w:t>N Y DISCIPULADO EQUIVALE A DENUEDO Y SEPARACION (V</w:t>
      </w:r>
      <w:r>
        <w:rPr>
          <w:b/>
        </w:rPr>
        <w:t xml:space="preserve"> </w:t>
      </w:r>
      <w:r w:rsidRPr="00DF0CFE">
        <w:rPr>
          <w:b/>
        </w:rPr>
        <w:t>8</w:t>
      </w:r>
      <w:r>
        <w:rPr>
          <w:b/>
        </w:rPr>
        <w:t>-10</w:t>
      </w:r>
      <w:r w:rsidRPr="00DF0CFE">
        <w:rPr>
          <w:b/>
        </w:rPr>
        <w:t>)</w:t>
      </w:r>
      <w:r>
        <w:rPr>
          <w:b/>
        </w:rPr>
        <w:t>.</w:t>
      </w:r>
    </w:p>
    <w:p w14:paraId="12BCD4ED" w14:textId="03EEA6D3" w:rsidR="00DF0CFE" w:rsidRPr="00DF0CFE" w:rsidRDefault="00DF0CFE" w:rsidP="00DF0CFE">
      <w:pPr>
        <w:spacing w:line="276" w:lineRule="auto"/>
        <w:ind w:left="284"/>
        <w:jc w:val="both"/>
      </w:pPr>
      <w:r w:rsidRPr="00DF0CFE">
        <w:t>2.1.- Denuedo equivale a predicar el Reino con persistencia (v.8) Eso produce reacc</w:t>
      </w:r>
      <w:r>
        <w:t>ión en algunos, no creyendo.</w:t>
      </w:r>
    </w:p>
    <w:p w14:paraId="714145D6" w14:textId="7582A3CC" w:rsidR="00DF0CFE" w:rsidRPr="00DF0CFE" w:rsidRDefault="00DF0CFE" w:rsidP="00DF0CFE">
      <w:pPr>
        <w:spacing w:line="276" w:lineRule="auto"/>
        <w:ind w:left="284"/>
        <w:jc w:val="both"/>
      </w:pPr>
      <w:r w:rsidRPr="00DF0CFE">
        <w:t>2.2.- Indefectiblemente, la consolidación exige separación. Separar a tus discípulos de líderes irresponsables y perversos. Vs. 9.</w:t>
      </w:r>
    </w:p>
    <w:p w14:paraId="7021165B" w14:textId="2FD2BD53" w:rsidR="00DF0CFE" w:rsidRPr="00DF0CFE" w:rsidRDefault="00DF0CFE" w:rsidP="00DF0CFE">
      <w:pPr>
        <w:spacing w:line="276" w:lineRule="auto"/>
        <w:ind w:left="284"/>
        <w:jc w:val="both"/>
      </w:pPr>
      <w:r w:rsidRPr="00DF0CFE">
        <w:t>2.3.- Consolidación es mantener persistencia en el tiempo (Vs. 10)</w:t>
      </w:r>
      <w:r>
        <w:t>.</w:t>
      </w:r>
    </w:p>
    <w:p w14:paraId="45010932" w14:textId="57A55E0D" w:rsidR="00DF0CFE" w:rsidRPr="00DF0CFE" w:rsidRDefault="00DF0CFE" w:rsidP="00DF0CFE">
      <w:pPr>
        <w:spacing w:line="276" w:lineRule="auto"/>
        <w:jc w:val="both"/>
        <w:rPr>
          <w:b/>
        </w:rPr>
      </w:pPr>
      <w:r w:rsidRPr="00DF0CFE">
        <w:rPr>
          <w:b/>
        </w:rPr>
        <w:t>3.- LA CONSOLIDACIÓN Y PROCLAMACIÓN</w:t>
      </w:r>
      <w:r w:rsidRPr="00DF0CFE">
        <w:rPr>
          <w:b/>
        </w:rPr>
        <w:t xml:space="preserve"> </w:t>
      </w:r>
      <w:r w:rsidRPr="00DF0CFE">
        <w:rPr>
          <w:b/>
        </w:rPr>
        <w:t xml:space="preserve">PRODUCE UNA MANIFESTACIÓN PODEROSA DEL PODER DEL SEÑOR. </w:t>
      </w:r>
    </w:p>
    <w:p w14:paraId="53CAA206" w14:textId="7E15F39B" w:rsidR="00DF0CFE" w:rsidRPr="00DF0CFE" w:rsidRDefault="00DF0CFE" w:rsidP="00DF0CFE">
      <w:pPr>
        <w:spacing w:line="276" w:lineRule="auto"/>
        <w:ind w:left="284"/>
        <w:jc w:val="both"/>
      </w:pPr>
      <w:r w:rsidRPr="00DF0CFE">
        <w:t>3.1.-</w:t>
      </w:r>
      <w:r>
        <w:t xml:space="preserve"> </w:t>
      </w:r>
      <w:r w:rsidRPr="00DF0CFE">
        <w:t>Esto fue sorpresivo pero no casual, esto fue producido por denuedo y persistencia en la predicación del</w:t>
      </w:r>
      <w:r>
        <w:t xml:space="preserve"> </w:t>
      </w:r>
      <w:r w:rsidRPr="00DF0CFE">
        <w:t>Reino. Vs. 8.</w:t>
      </w:r>
    </w:p>
    <w:p w14:paraId="1FB6985F" w14:textId="2B2F8E2D" w:rsidR="00DF0CFE" w:rsidRPr="00DF0CFE" w:rsidRDefault="00DF0CFE" w:rsidP="00DF0CFE">
      <w:pPr>
        <w:spacing w:line="276" w:lineRule="auto"/>
        <w:ind w:left="284"/>
        <w:jc w:val="both"/>
      </w:pPr>
      <w:r w:rsidRPr="00DF0CFE">
        <w:t>3.2.-Esto fue un cambio de ambiente, esto fue cielos abiertos. Con el sudor del Apóstol salían las enfermedades y los espíritus malos. Vs. 11-12.</w:t>
      </w:r>
    </w:p>
    <w:p w14:paraId="3B004656" w14:textId="4CF7DB40" w:rsidR="00DF0CFE" w:rsidRPr="00DF0CFE" w:rsidRDefault="00DF0CFE" w:rsidP="00DF0CFE">
      <w:pPr>
        <w:spacing w:line="276" w:lineRule="auto"/>
        <w:ind w:left="284"/>
        <w:jc w:val="both"/>
      </w:pPr>
      <w:r w:rsidRPr="00DF0CFE">
        <w:t>3.3.-Toda manifestación de poder del Señor despierta la codicia de los aventureros. Cuando los cielos están abiertos, todo ayuda para bien.</w:t>
      </w:r>
      <w:r>
        <w:t xml:space="preserve"> V</w:t>
      </w:r>
      <w:r w:rsidRPr="00DF0CFE">
        <w:t>s. 13-17.</w:t>
      </w:r>
    </w:p>
    <w:p w14:paraId="14971235" w14:textId="1946ED03" w:rsidR="00DF0CFE" w:rsidRPr="00DF0CFE" w:rsidRDefault="00DF0CFE" w:rsidP="00DF0CFE">
      <w:pPr>
        <w:spacing w:line="276" w:lineRule="auto"/>
        <w:jc w:val="both"/>
        <w:rPr>
          <w:b/>
        </w:rPr>
      </w:pPr>
      <w:r w:rsidRPr="00DF0CFE">
        <w:rPr>
          <w:b/>
        </w:rPr>
        <w:lastRenderedPageBreak/>
        <w:t>4.- LA CONSOLIDACIÓN Y EL DENUEDO</w:t>
      </w:r>
      <w:r w:rsidRPr="00DF0CFE">
        <w:rPr>
          <w:b/>
        </w:rPr>
        <w:t xml:space="preserve"> </w:t>
      </w:r>
      <w:r w:rsidRPr="00DF0CFE">
        <w:rPr>
          <w:b/>
        </w:rPr>
        <w:t>EN LA PREDICACIÓN DEL EVANGELIO PRODUCE UN CHOQUE DE PODERES</w:t>
      </w:r>
      <w:r>
        <w:rPr>
          <w:b/>
        </w:rPr>
        <w:t>.</w:t>
      </w:r>
    </w:p>
    <w:p w14:paraId="02A2413E" w14:textId="593802E7" w:rsidR="00DF0CFE" w:rsidRPr="00DF0CFE" w:rsidRDefault="00DF0CFE" w:rsidP="00DF0CFE">
      <w:pPr>
        <w:spacing w:line="276" w:lineRule="auto"/>
        <w:ind w:left="284"/>
        <w:jc w:val="both"/>
      </w:pPr>
      <w:r w:rsidRPr="00DF0CFE">
        <w:t>4.1.- Esto produce conversiones genuinas al Reino de Cristo. Vs. 18</w:t>
      </w:r>
      <w:r>
        <w:t>.</w:t>
      </w:r>
    </w:p>
    <w:p w14:paraId="6F6284A8" w14:textId="77777777" w:rsidR="00DF0CFE" w:rsidRDefault="00DF0CFE" w:rsidP="00DF0CFE">
      <w:pPr>
        <w:spacing w:line="276" w:lineRule="auto"/>
        <w:ind w:left="284"/>
        <w:jc w:val="both"/>
      </w:pPr>
      <w:r w:rsidRPr="00DF0CFE">
        <w:t>4.2.- Esto produce un renunciamiento público al reino del mal. Vs. 19. Hay Gente que todavía guarda cosas</w:t>
      </w:r>
      <w:r>
        <w:t xml:space="preserve"> </w:t>
      </w:r>
      <w:r w:rsidRPr="00DF0CFE">
        <w:t>del pasado y por eso se mantiene atada al mal.</w:t>
      </w:r>
    </w:p>
    <w:p w14:paraId="72FA42E2" w14:textId="77777777" w:rsidR="00DF0CFE" w:rsidRDefault="00DF0CFE" w:rsidP="00DF0CFE">
      <w:pPr>
        <w:spacing w:line="276" w:lineRule="auto"/>
        <w:ind w:left="284"/>
        <w:jc w:val="both"/>
      </w:pPr>
      <w:r w:rsidRPr="00DF0CFE">
        <w:t>4.3.- El choque de poderes inclina la balanza a favor del Reino de Dios.</w:t>
      </w:r>
    </w:p>
    <w:p w14:paraId="2167351C" w14:textId="77777777" w:rsidR="00DF0CFE" w:rsidRDefault="00DF0CFE" w:rsidP="00DF0CFE">
      <w:pPr>
        <w:spacing w:line="276" w:lineRule="auto"/>
        <w:ind w:left="284"/>
        <w:jc w:val="both"/>
      </w:pPr>
      <w:r w:rsidRPr="00DF0CFE">
        <w:t>4.4.- El choque de poderes es necesario:</w:t>
      </w:r>
    </w:p>
    <w:p w14:paraId="1B428ED2" w14:textId="77777777" w:rsidR="00DF0CFE" w:rsidRDefault="00DF0CFE" w:rsidP="00DF0CFE">
      <w:pPr>
        <w:spacing w:line="276" w:lineRule="auto"/>
        <w:ind w:left="567"/>
        <w:jc w:val="both"/>
      </w:pPr>
      <w:r>
        <w:t xml:space="preserve">4.4.1.- </w:t>
      </w:r>
      <w:r w:rsidRPr="00DF0CFE">
        <w:rPr>
          <w:i/>
          <w:u w:val="single"/>
        </w:rPr>
        <w:t>Primero</w:t>
      </w:r>
      <w:r w:rsidRPr="00DF0CFE">
        <w:t>: Porque trae crecimiento al nuevo</w:t>
      </w:r>
      <w:r>
        <w:t>.</w:t>
      </w:r>
    </w:p>
    <w:p w14:paraId="42FDC9B4" w14:textId="77777777" w:rsidR="00DF0CFE" w:rsidRDefault="00DF0CFE" w:rsidP="00DF0CFE">
      <w:pPr>
        <w:spacing w:line="276" w:lineRule="auto"/>
        <w:ind w:left="567"/>
        <w:jc w:val="both"/>
      </w:pPr>
      <w:r>
        <w:t xml:space="preserve">4.4.2.- </w:t>
      </w:r>
      <w:r w:rsidRPr="00DF0CFE">
        <w:rPr>
          <w:i/>
          <w:u w:val="single"/>
        </w:rPr>
        <w:t>Segundo</w:t>
      </w:r>
      <w:r w:rsidRPr="00DF0CFE">
        <w:t xml:space="preserve">: Trae entrenamiento a </w:t>
      </w:r>
      <w:r>
        <w:t>los</w:t>
      </w:r>
      <w:r w:rsidRPr="00DF0CFE">
        <w:t xml:space="preserve"> discípulos.</w:t>
      </w:r>
    </w:p>
    <w:p w14:paraId="132F603F" w14:textId="77777777" w:rsidR="00DF0CFE" w:rsidRDefault="00DF0CFE" w:rsidP="00DF0CFE">
      <w:pPr>
        <w:spacing w:line="276" w:lineRule="auto"/>
        <w:ind w:left="567"/>
        <w:jc w:val="both"/>
      </w:pPr>
      <w:r>
        <w:t xml:space="preserve">4.4.3.- </w:t>
      </w:r>
      <w:r w:rsidRPr="00DF0CFE">
        <w:rPr>
          <w:i/>
          <w:u w:val="single"/>
        </w:rPr>
        <w:t>Tercero</w:t>
      </w:r>
      <w:r w:rsidRPr="00DF0CFE">
        <w:t>: Trae la exposición del mal.</w:t>
      </w:r>
    </w:p>
    <w:p w14:paraId="31134F18" w14:textId="77777777" w:rsidR="00DF0CFE" w:rsidRDefault="00DF0CFE" w:rsidP="00DF0CFE">
      <w:pPr>
        <w:spacing w:line="276" w:lineRule="auto"/>
        <w:ind w:left="567"/>
        <w:jc w:val="both"/>
      </w:pPr>
      <w:r>
        <w:t xml:space="preserve">4.4.4.- </w:t>
      </w:r>
      <w:r w:rsidRPr="00DF0CFE">
        <w:rPr>
          <w:i/>
          <w:u w:val="single"/>
        </w:rPr>
        <w:t>Cuarto</w:t>
      </w:r>
      <w:r w:rsidRPr="00DF0CFE">
        <w:t>: Trae gloria al Señor.</w:t>
      </w:r>
    </w:p>
    <w:p w14:paraId="25BEE45F" w14:textId="2840BB6E" w:rsidR="00DF0CFE" w:rsidRPr="00DF0CFE" w:rsidRDefault="00DF0CFE" w:rsidP="00DF0CFE">
      <w:pPr>
        <w:spacing w:line="276" w:lineRule="auto"/>
        <w:ind w:left="567"/>
        <w:jc w:val="both"/>
      </w:pPr>
      <w:r>
        <w:t xml:space="preserve">4.4.5.- </w:t>
      </w:r>
      <w:r w:rsidRPr="00DF0CFE">
        <w:rPr>
          <w:i/>
          <w:u w:val="single"/>
        </w:rPr>
        <w:t>Quinto</w:t>
      </w:r>
      <w:r w:rsidRPr="00DF0CFE">
        <w:t>: Trae crecimiento poderoso.</w:t>
      </w:r>
    </w:p>
    <w:p w14:paraId="274BE6D5" w14:textId="087194B2" w:rsidR="00DF0CFE" w:rsidRPr="00DF0CFE" w:rsidRDefault="00DF0CFE" w:rsidP="00DF0CFE">
      <w:pPr>
        <w:spacing w:line="276" w:lineRule="auto"/>
        <w:ind w:left="284"/>
        <w:jc w:val="both"/>
      </w:pPr>
      <w:r w:rsidRPr="00DF0CFE">
        <w:t>4.5.- Hay q</w:t>
      </w:r>
      <w:r>
        <w:t>ue persistir en lo que hacemos.</w:t>
      </w:r>
      <w:bookmarkStart w:id="0" w:name="_GoBack"/>
      <w:bookmarkEnd w:id="0"/>
    </w:p>
    <w:p w14:paraId="36333415" w14:textId="0C7577C3" w:rsidR="00BF4D04" w:rsidRPr="00DF0CFE" w:rsidRDefault="00BF4D04" w:rsidP="00DF0CFE">
      <w:pPr>
        <w:spacing w:line="276" w:lineRule="auto"/>
        <w:jc w:val="both"/>
      </w:pPr>
    </w:p>
    <w:sectPr w:rsidR="00BF4D04" w:rsidRPr="00DF0CFE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5A018" w14:textId="77777777" w:rsidR="00AE34AB" w:rsidRDefault="00AE34AB">
      <w:r>
        <w:separator/>
      </w:r>
    </w:p>
  </w:endnote>
  <w:endnote w:type="continuationSeparator" w:id="0">
    <w:p w14:paraId="04EA87D0" w14:textId="77777777" w:rsidR="00AE34AB" w:rsidRDefault="00AE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1589C8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0CF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55363" w14:textId="77777777" w:rsidR="00AE34AB" w:rsidRDefault="00AE34AB">
      <w:r>
        <w:separator/>
      </w:r>
    </w:p>
  </w:footnote>
  <w:footnote w:type="continuationSeparator" w:id="0">
    <w:p w14:paraId="15821886" w14:textId="77777777" w:rsidR="00AE34AB" w:rsidRDefault="00AE3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5994B56B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A07309">
      <w:rPr>
        <w:noProof/>
        <w:sz w:val="20"/>
        <w:szCs w:val="22"/>
      </w:rPr>
      <w:t>2</w:t>
    </w:r>
    <w:r w:rsidR="00DF0CFE">
      <w:rPr>
        <w:noProof/>
        <w:sz w:val="20"/>
        <w:szCs w:val="22"/>
      </w:rPr>
      <w:t>1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A07309">
      <w:rPr>
        <w:b/>
        <w:noProof/>
        <w:sz w:val="20"/>
        <w:szCs w:val="22"/>
      </w:rPr>
      <w:t xml:space="preserve">Consolidación es </w:t>
    </w:r>
    <w:r w:rsidR="00DF0CFE">
      <w:rPr>
        <w:b/>
        <w:noProof/>
        <w:sz w:val="20"/>
        <w:szCs w:val="22"/>
      </w:rPr>
      <w:t>efectiva cuando hay choque de poderes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43284E69"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26B5BEDA" wp14:editId="3C61C063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A07309">
      <w:rPr>
        <w:b/>
        <w:noProof/>
        <w:sz w:val="22"/>
        <w:szCs w:val="22"/>
        <w:lang w:eastAsia="es-VE"/>
      </w:rPr>
      <w:t>2</w:t>
    </w:r>
    <w:r w:rsidR="00DF0CFE">
      <w:rPr>
        <w:b/>
        <w:noProof/>
        <w:sz w:val="22"/>
        <w:szCs w:val="22"/>
        <w:lang w:eastAsia="es-VE"/>
      </w:rPr>
      <w:t>1</w:t>
    </w:r>
  </w:p>
  <w:p w14:paraId="7703DB4C" w14:textId="0B4F831F"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6C892144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A07309">
      <w:rPr>
        <w:b/>
        <w:noProof/>
        <w:sz w:val="22"/>
        <w:szCs w:val="22"/>
        <w:lang w:eastAsia="es-VE"/>
      </w:rPr>
      <w:t xml:space="preserve">Consolidación es </w:t>
    </w:r>
    <w:r w:rsidR="00DF0CFE">
      <w:rPr>
        <w:b/>
        <w:noProof/>
        <w:sz w:val="22"/>
        <w:szCs w:val="22"/>
        <w:lang w:eastAsia="es-VE"/>
      </w:rPr>
      <w:t>efectiva cuando hay choque de poderes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6AA3320A" w:rsidR="008E4864" w:rsidRPr="00DF0CFE" w:rsidRDefault="00DF0CFE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Ap</w:t>
    </w:r>
    <w:r w:rsidR="00893EFB" w:rsidRPr="00DF0CFE">
      <w:rPr>
        <w:noProof/>
        <w:sz w:val="22"/>
        <w:szCs w:val="22"/>
        <w:lang w:eastAsia="es-VE"/>
      </w:rPr>
      <w:t>.</w:t>
    </w:r>
    <w:r w:rsidR="007A7931" w:rsidRPr="00DF0CFE">
      <w:rPr>
        <w:noProof/>
        <w:sz w:val="22"/>
        <w:szCs w:val="22"/>
        <w:lang w:eastAsia="es-VE"/>
      </w:rPr>
      <w:t xml:space="preserve"> </w:t>
    </w:r>
    <w:r w:rsidR="00A07309" w:rsidRPr="00DF0CFE">
      <w:rPr>
        <w:noProof/>
        <w:sz w:val="22"/>
        <w:szCs w:val="22"/>
        <w:lang w:eastAsia="es-VE"/>
      </w:rPr>
      <w:t>Raúl Ávila</w:t>
    </w:r>
  </w:p>
  <w:p w14:paraId="4F88289D" w14:textId="77777777" w:rsidR="008E4864" w:rsidRPr="00DF0CFE" w:rsidRDefault="00AE34AB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DF0CFE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42F7FED"/>
    <w:multiLevelType w:val="multilevel"/>
    <w:tmpl w:val="6C48A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5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866E9"/>
    <w:multiLevelType w:val="hybridMultilevel"/>
    <w:tmpl w:val="0AF49EEC"/>
    <w:lvl w:ilvl="0" w:tplc="8AE4B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C1CEF"/>
    <w:multiLevelType w:val="hybridMultilevel"/>
    <w:tmpl w:val="8ADA4B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57402BD"/>
    <w:multiLevelType w:val="multilevel"/>
    <w:tmpl w:val="7096A1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639D50A0"/>
    <w:multiLevelType w:val="multilevel"/>
    <w:tmpl w:val="4DA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6F170FF"/>
    <w:multiLevelType w:val="hybridMultilevel"/>
    <w:tmpl w:val="4C4A2772"/>
    <w:lvl w:ilvl="0" w:tplc="273E0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655D0"/>
    <w:multiLevelType w:val="multilevel"/>
    <w:tmpl w:val="38F6A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721F6D4E"/>
    <w:multiLevelType w:val="multilevel"/>
    <w:tmpl w:val="A1D00F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7A0C6058"/>
    <w:multiLevelType w:val="multilevel"/>
    <w:tmpl w:val="04DCB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7C7531"/>
    <w:multiLevelType w:val="multilevel"/>
    <w:tmpl w:val="15887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14"/>
  </w:num>
  <w:num w:numId="13">
    <w:abstractNumId w:val="16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5090"/>
    <w:rsid w:val="00715BC6"/>
    <w:rsid w:val="007179ED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3244"/>
    <w:rsid w:val="00E63BA0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28252-2ECC-4377-8213-3387B960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2427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www.intercambiosvirtuales.org</cp:lastModifiedBy>
  <cp:revision>2</cp:revision>
  <cp:lastPrinted>2017-03-27T14:20:00Z</cp:lastPrinted>
  <dcterms:created xsi:type="dcterms:W3CDTF">2019-12-02T18:45:00Z</dcterms:created>
  <dcterms:modified xsi:type="dcterms:W3CDTF">2019-12-02T18:45:00Z</dcterms:modified>
</cp:coreProperties>
</file>