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830" w:rsidRDefault="00357FD9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VE"/>
        </w:rPr>
        <w:t xml:space="preserve">Los </w:t>
      </w:r>
      <w:r w:rsidR="00252D27">
        <w:rPr>
          <w:b/>
          <w:lang w:val="es-VE"/>
        </w:rPr>
        <w:t xml:space="preserve">Triaris </w:t>
      </w:r>
      <w:r w:rsidR="00F1556A">
        <w:rPr>
          <w:b/>
          <w:lang w:val="es-VE"/>
        </w:rPr>
        <w:t xml:space="preserve">y los </w:t>
      </w:r>
      <w:r w:rsidR="00252D27">
        <w:rPr>
          <w:b/>
          <w:lang w:val="es-VE"/>
        </w:rPr>
        <w:t>Fares atraviesan las cloacas</w:t>
      </w:r>
    </w:p>
    <w:p w:rsidR="00A5387A" w:rsidRPr="00EF248E" w:rsidRDefault="00EA48C8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2º Samuel </w:t>
      </w:r>
      <w:r w:rsidR="00252D27">
        <w:rPr>
          <w:b/>
          <w:lang w:val="es-ES"/>
        </w:rPr>
        <w:t>5:1-10</w:t>
      </w:r>
    </w:p>
    <w:p w:rsidR="00252D27" w:rsidRPr="00252D27" w:rsidRDefault="00252D27" w:rsidP="00252D27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252D27">
        <w:rPr>
          <w:i/>
          <w:lang w:val="es-VE"/>
        </w:rPr>
        <w:t>Vinieron todas las tribus de Israel a David en Hebrón y hablaron, diciendo: Henos aquí, hueso tuyo y carne tuya somos. </w:t>
      </w:r>
      <w:r w:rsidRPr="00252D27">
        <w:rPr>
          <w:b/>
          <w:bCs/>
          <w:i/>
          <w:vertAlign w:val="superscript"/>
          <w:lang w:val="es-VE"/>
        </w:rPr>
        <w:t>2 </w:t>
      </w:r>
      <w:r w:rsidRPr="00252D27">
        <w:rPr>
          <w:i/>
          <w:lang w:val="es-VE"/>
        </w:rPr>
        <w:t>Y aun antes de ahora, cuando Saúl reinaba sobre nosotros, eras tú quien sacabas a Israel a la guerra, y lo volvías a traer. Además Jehová te ha dicho: Tú apacentarás a mi pueblo Israel, y tú serás príncipe sobre Israel. </w:t>
      </w:r>
      <w:r w:rsidRPr="00252D27">
        <w:rPr>
          <w:b/>
          <w:bCs/>
          <w:i/>
          <w:vertAlign w:val="superscript"/>
          <w:lang w:val="es-VE"/>
        </w:rPr>
        <w:t>3 </w:t>
      </w:r>
      <w:r w:rsidRPr="00252D27">
        <w:rPr>
          <w:i/>
          <w:lang w:val="es-VE"/>
        </w:rPr>
        <w:t>Vinieron, pues, todos los ancianos de Israel al rey en Hebrón, y el rey David hizo pacto con ellos en Hebrón delante de Jehová; y ungieron a David por rey sobre Israel. </w:t>
      </w:r>
      <w:r w:rsidRPr="00252D27">
        <w:rPr>
          <w:b/>
          <w:bCs/>
          <w:i/>
          <w:vertAlign w:val="superscript"/>
          <w:lang w:val="es-VE"/>
        </w:rPr>
        <w:t>4 </w:t>
      </w:r>
      <w:r w:rsidRPr="00252D27">
        <w:rPr>
          <w:i/>
          <w:lang w:val="es-VE"/>
        </w:rPr>
        <w:t>Era David de treinta años cuando comenzó a reinar, y reinó cuarenta años. </w:t>
      </w:r>
      <w:r w:rsidRPr="00252D27">
        <w:rPr>
          <w:b/>
          <w:bCs/>
          <w:i/>
          <w:vertAlign w:val="superscript"/>
          <w:lang w:val="es-VE"/>
        </w:rPr>
        <w:t>5 </w:t>
      </w:r>
      <w:r w:rsidRPr="00252D27">
        <w:rPr>
          <w:i/>
          <w:lang w:val="es-VE"/>
        </w:rPr>
        <w:t>En Hebrón reinó sobre Judá siete años y seis meses, y en Jerusalén reinó treinta y tres años sobre todo Israel y Judá.</w:t>
      </w:r>
      <w:r>
        <w:rPr>
          <w:i/>
          <w:lang w:val="es-VE"/>
        </w:rPr>
        <w:t xml:space="preserve"> </w:t>
      </w:r>
      <w:r w:rsidRPr="00252D27">
        <w:rPr>
          <w:b/>
          <w:bCs/>
          <w:i/>
          <w:vertAlign w:val="superscript"/>
          <w:lang w:val="es-VE"/>
        </w:rPr>
        <w:t>6 </w:t>
      </w:r>
      <w:r w:rsidRPr="00252D27">
        <w:rPr>
          <w:i/>
          <w:lang w:val="es-VE"/>
        </w:rPr>
        <w:t>Entonces marchó el rey con sus hombres a Jerusalén contra los jebuseos que moraban en aquella tierra; los cuales hablaron a David, diciendo: Tú no entrarás acá, pues aun los ciegos y los cojos te echarán (queriendo decir: David no puede entrar acá). </w:t>
      </w:r>
      <w:r w:rsidRPr="00252D27">
        <w:rPr>
          <w:b/>
          <w:bCs/>
          <w:i/>
          <w:vertAlign w:val="superscript"/>
          <w:lang w:val="es-VE"/>
        </w:rPr>
        <w:t>7 </w:t>
      </w:r>
      <w:r w:rsidRPr="00252D27">
        <w:rPr>
          <w:i/>
          <w:lang w:val="es-VE"/>
        </w:rPr>
        <w:t>Pero David tomó la fortaleza de Sion, la cual es la ciudad de David. </w:t>
      </w:r>
      <w:r w:rsidRPr="00252D27">
        <w:rPr>
          <w:b/>
          <w:bCs/>
          <w:i/>
          <w:vertAlign w:val="superscript"/>
          <w:lang w:val="es-VE"/>
        </w:rPr>
        <w:t>8 </w:t>
      </w:r>
      <w:r w:rsidRPr="00252D27">
        <w:rPr>
          <w:i/>
          <w:lang w:val="es-VE"/>
        </w:rPr>
        <w:t>Y dijo David aquel día: Todo el que hiera a los jebuseos, suba por el canal y hiera a los cojos y ciegos aborrecidos del alma de David. Por esto se dijo: Ciego ni cojo no entrará en la casa. </w:t>
      </w:r>
      <w:r w:rsidRPr="00252D27">
        <w:rPr>
          <w:b/>
          <w:bCs/>
          <w:i/>
          <w:vertAlign w:val="superscript"/>
          <w:lang w:val="es-VE"/>
        </w:rPr>
        <w:t>9 </w:t>
      </w:r>
      <w:r w:rsidRPr="00252D27">
        <w:rPr>
          <w:i/>
          <w:lang w:val="es-VE"/>
        </w:rPr>
        <w:t>Y David moró en la fortaleza, y le puso por nombre la Ciudad de David; y edificó alrededor desde Milo hacia adentro. </w:t>
      </w:r>
      <w:r w:rsidRPr="00252D27">
        <w:rPr>
          <w:b/>
          <w:bCs/>
          <w:i/>
          <w:vertAlign w:val="superscript"/>
          <w:lang w:val="es-VE"/>
        </w:rPr>
        <w:t>10 </w:t>
      </w:r>
      <w:r w:rsidRPr="00252D27">
        <w:rPr>
          <w:i/>
          <w:lang w:val="es-VE"/>
        </w:rPr>
        <w:t>Y David iba adelantando y engrandeciéndose, y Jehová Dios de los ejércitos estaba con él.</w:t>
      </w:r>
    </w:p>
    <w:p w:rsidR="00D01D53" w:rsidRDefault="00E66F84" w:rsidP="00C01FF8">
      <w:pPr>
        <w:spacing w:after="240" w:line="276" w:lineRule="auto"/>
        <w:jc w:val="both"/>
        <w:rPr>
          <w:lang w:val="es-VE"/>
        </w:rPr>
      </w:pPr>
      <w:r>
        <w:rPr>
          <w:lang w:val="es-ES"/>
        </w:rPr>
        <w:t>E</w:t>
      </w:r>
      <w:r w:rsidR="00357FD9">
        <w:rPr>
          <w:lang w:val="es-ES"/>
        </w:rPr>
        <w:t xml:space="preserve">sta semana </w:t>
      </w:r>
      <w:r w:rsidR="00252D27">
        <w:rPr>
          <w:lang w:val="es-ES"/>
        </w:rPr>
        <w:t>analizaremos</w:t>
      </w:r>
      <w:r w:rsidR="00357FD9">
        <w:rPr>
          <w:lang w:val="es-ES"/>
        </w:rPr>
        <w:t xml:space="preserve"> e</w:t>
      </w:r>
      <w:r w:rsidR="008669D6">
        <w:rPr>
          <w:lang w:val="es-ES"/>
        </w:rPr>
        <w:t xml:space="preserve">l capítulo </w:t>
      </w:r>
      <w:r w:rsidR="00252D27">
        <w:rPr>
          <w:lang w:val="es-ES"/>
        </w:rPr>
        <w:t>10</w:t>
      </w:r>
      <w:r w:rsidR="008669D6">
        <w:rPr>
          <w:lang w:val="es-ES"/>
        </w:rPr>
        <w:t xml:space="preserve">: </w:t>
      </w:r>
      <w:r w:rsidR="00252D27">
        <w:rPr>
          <w:b/>
          <w:lang w:val="es-VE"/>
        </w:rPr>
        <w:t>Los Triaris y los Fares atraviesan las cloacas</w:t>
      </w:r>
      <w:r w:rsidR="008669D6">
        <w:rPr>
          <w:b/>
          <w:lang w:val="es-VE"/>
        </w:rPr>
        <w:t xml:space="preserve">, </w:t>
      </w:r>
      <w:r w:rsidR="008669D6">
        <w:rPr>
          <w:lang w:val="es-VE"/>
        </w:rPr>
        <w:t>a</w:t>
      </w:r>
      <w:r w:rsidR="007A6A5D">
        <w:rPr>
          <w:lang w:val="es-VE"/>
        </w:rPr>
        <w:t>cá tenemos las pre</w:t>
      </w:r>
      <w:r w:rsidR="00357FD9">
        <w:rPr>
          <w:lang w:val="es-VE"/>
        </w:rPr>
        <w:t>guntas que nos van a servir de guía para la discusión de su contenido.</w:t>
      </w:r>
    </w:p>
    <w:p w:rsidR="00B46457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433789">
        <w:rPr>
          <w:lang w:val="es-ES"/>
        </w:rPr>
        <w:t>Cuál es la enseñanza que nos deja “la toma de posesión” de David de todo Israel a los 37 años</w:t>
      </w:r>
      <w:r w:rsidR="00B46457">
        <w:rPr>
          <w:lang w:val="es-ES"/>
        </w:rPr>
        <w:t>?</w:t>
      </w:r>
      <w:r w:rsidR="00433789">
        <w:rPr>
          <w:lang w:val="es-ES"/>
        </w:rPr>
        <w:t xml:space="preserve"> ¿Tiene alguna excepción esta enseñanza para nosotros?</w:t>
      </w:r>
    </w:p>
    <w:p w:rsidR="000315BA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433789">
        <w:rPr>
          <w:lang w:val="es-ES"/>
        </w:rPr>
        <w:t>Qué características debería despertar en nosotros como familias del Reino la situación actual que estamos viviendo</w:t>
      </w:r>
      <w:r>
        <w:rPr>
          <w:lang w:val="es-ES"/>
        </w:rPr>
        <w:t>?</w:t>
      </w:r>
    </w:p>
    <w:p w:rsidR="00357FD9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433789">
        <w:rPr>
          <w:lang w:val="es-ES"/>
        </w:rPr>
        <w:t>Por qué es importante que cumplamos completamente con nuestra tarea asignada</w:t>
      </w:r>
      <w:r>
        <w:rPr>
          <w:lang w:val="es-ES"/>
        </w:rPr>
        <w:t>?</w:t>
      </w:r>
    </w:p>
    <w:p w:rsidR="00357FD9" w:rsidRDefault="00433789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En estos tiempos que parece que parecen muy poderosos los que dominan, ¿qué debemos hacer nosotros como guerreros del Reino</w:t>
      </w:r>
      <w:r w:rsidR="006F10A1">
        <w:rPr>
          <w:lang w:val="es-ES"/>
        </w:rPr>
        <w:t>?</w:t>
      </w:r>
    </w:p>
    <w:p w:rsidR="001D25B5" w:rsidRDefault="009F6F98" w:rsidP="00B46457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D51C1E">
        <w:rPr>
          <w:lang w:val="es-ES"/>
        </w:rPr>
        <w:t>Estos gobernantes que son capaces de paralizar el mundo entero tendrán un punto débil</w:t>
      </w:r>
      <w:r>
        <w:rPr>
          <w:lang w:val="es-ES"/>
        </w:rPr>
        <w:t>?</w:t>
      </w:r>
      <w:r w:rsidR="00D51C1E">
        <w:rPr>
          <w:lang w:val="es-ES"/>
        </w:rPr>
        <w:t xml:space="preserve"> ¿Qué debemos hacer cuando nos hallemos frente al punto débil de nuestro enemigo?</w:t>
      </w:r>
    </w:p>
    <w:p w:rsidR="00D51C1E" w:rsidRDefault="00D51C1E" w:rsidP="00D51C1E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¿Cómo debemos analizar lo que Dios nos está pidiendo hoy? ¿Qué relación tiene con que David, y Dios, no querían ciegos ni cojos?</w:t>
      </w:r>
    </w:p>
    <w:p w:rsidR="009F6F98" w:rsidRPr="00D51C1E" w:rsidRDefault="00F1556A" w:rsidP="00D51C1E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D51C1E">
        <w:rPr>
          <w:lang w:val="es-ES"/>
        </w:rPr>
        <w:t>¿</w:t>
      </w:r>
      <w:r w:rsidR="00D51C1E">
        <w:rPr>
          <w:lang w:val="es-ES"/>
        </w:rPr>
        <w:t>A quién será adjudicada nuestra victoria</w:t>
      </w:r>
      <w:r w:rsidRPr="00D51C1E">
        <w:rPr>
          <w:lang w:val="es-ES"/>
        </w:rPr>
        <w:t>?</w:t>
      </w:r>
      <w:r w:rsidR="00D51C1E">
        <w:rPr>
          <w:lang w:val="es-ES"/>
        </w:rPr>
        <w:t xml:space="preserve"> ¿Qué opinión puede tener usted de eso?</w:t>
      </w:r>
    </w:p>
    <w:p w:rsidR="00F1556A" w:rsidRPr="00F1556A" w:rsidRDefault="00F1556A" w:rsidP="00F1556A">
      <w:pPr>
        <w:spacing w:after="240" w:line="276" w:lineRule="auto"/>
        <w:jc w:val="both"/>
        <w:rPr>
          <w:lang w:val="es-ES"/>
        </w:rPr>
      </w:pP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lastRenderedPageBreak/>
        <w:t>- - - - - - - - - - - - - - - - - - - - - - - - - - - - - - - - - - - - - - - - - - - - - - - - - - - -</w:t>
      </w:r>
    </w:p>
    <w:p w:rsidR="00366D63" w:rsidRDefault="00366D63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Estamos continuamente orando por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>, esta semana la</w:t>
      </w:r>
      <w:r w:rsidR="00B46457">
        <w:rPr>
          <w:lang w:val="es-ES"/>
        </w:rPr>
        <w:t>s</w:t>
      </w:r>
      <w:r>
        <w:rPr>
          <w:lang w:val="es-ES"/>
        </w:rPr>
        <w:t xml:space="preserve"> congregaci</w:t>
      </w:r>
      <w:r w:rsidR="00B46457">
        <w:rPr>
          <w:lang w:val="es-ES"/>
        </w:rPr>
        <w:t>o</w:t>
      </w:r>
      <w:r>
        <w:rPr>
          <w:lang w:val="es-ES"/>
        </w:rPr>
        <w:t>n</w:t>
      </w:r>
      <w:r w:rsidR="00B46457">
        <w:rPr>
          <w:lang w:val="es-ES"/>
        </w:rPr>
        <w:t>es</w:t>
      </w:r>
      <w:r>
        <w:rPr>
          <w:lang w:val="es-ES"/>
        </w:rPr>
        <w:t xml:space="preserve"> asignada</w:t>
      </w:r>
      <w:r w:rsidR="00B46457">
        <w:rPr>
          <w:lang w:val="es-ES"/>
        </w:rPr>
        <w:t>s</w:t>
      </w:r>
      <w:r>
        <w:rPr>
          <w:lang w:val="es-ES"/>
        </w:rPr>
        <w:t xml:space="preserve"> </w:t>
      </w:r>
      <w:r w:rsidR="009B2269">
        <w:rPr>
          <w:lang w:val="es-ES"/>
        </w:rPr>
        <w:t>sigue s</w:t>
      </w:r>
      <w:r w:rsidR="00B46457">
        <w:rPr>
          <w:lang w:val="es-ES"/>
        </w:rPr>
        <w:t xml:space="preserve">on: </w:t>
      </w:r>
      <w:r w:rsidR="007A6A5D">
        <w:rPr>
          <w:lang w:val="es-ES"/>
        </w:rPr>
        <w:t>Guatire</w:t>
      </w:r>
      <w:r w:rsidR="00252D27">
        <w:rPr>
          <w:lang w:val="es-ES"/>
        </w:rPr>
        <w:t xml:space="preserve">, </w:t>
      </w:r>
      <w:proofErr w:type="spellStart"/>
      <w:r w:rsidR="00252D27">
        <w:rPr>
          <w:lang w:val="es-ES"/>
        </w:rPr>
        <w:t>Caucagua</w:t>
      </w:r>
      <w:proofErr w:type="spellEnd"/>
      <w:r w:rsidR="00252D27">
        <w:rPr>
          <w:lang w:val="es-ES"/>
        </w:rPr>
        <w:t xml:space="preserve">, </w:t>
      </w:r>
      <w:proofErr w:type="spellStart"/>
      <w:r w:rsidR="00252D27">
        <w:rPr>
          <w:lang w:val="es-ES"/>
        </w:rPr>
        <w:t>Araira</w:t>
      </w:r>
      <w:proofErr w:type="spellEnd"/>
      <w:r w:rsidR="00252D27">
        <w:rPr>
          <w:lang w:val="es-ES"/>
        </w:rPr>
        <w:t xml:space="preserve">, El Rodeo, Río Chico, Guarenas, Las Clavellinas, </w:t>
      </w:r>
      <w:proofErr w:type="spellStart"/>
      <w:r w:rsidR="00252D27">
        <w:rPr>
          <w:lang w:val="es-ES"/>
        </w:rPr>
        <w:t>Caucagüita</w:t>
      </w:r>
      <w:proofErr w:type="spellEnd"/>
      <w:r w:rsidR="00252D27">
        <w:rPr>
          <w:lang w:val="es-ES"/>
        </w:rPr>
        <w:t>, Ciudad Belén y Cúa.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Recordemos las actividades que tenemos en nuestra Visión en las siguientes semanas:</w:t>
      </w:r>
    </w:p>
    <w:p w:rsidR="00D35830" w:rsidRDefault="0065089B" w:rsidP="00D35830">
      <w:pPr>
        <w:spacing w:after="240" w:line="276" w:lineRule="auto"/>
        <w:jc w:val="both"/>
        <w:rPr>
          <w:b/>
          <w:lang w:val="es-ES"/>
        </w:rPr>
      </w:pPr>
      <w:r>
        <w:rPr>
          <w:lang w:val="es-ES"/>
        </w:rPr>
        <w:t>Viernes 18 de marzo</w:t>
      </w:r>
      <w:r w:rsidR="00D35830">
        <w:rPr>
          <w:lang w:val="es-ES"/>
        </w:rPr>
        <w:t xml:space="preserve">: </w:t>
      </w:r>
      <w:r w:rsidRPr="001D25B5">
        <w:rPr>
          <w:lang w:val="es-ES"/>
        </w:rPr>
        <w:t>Final del período para realizar</w:t>
      </w:r>
      <w:r>
        <w:rPr>
          <w:b/>
          <w:lang w:val="es-ES"/>
        </w:rPr>
        <w:t xml:space="preserve"> Operación Zaqueo al liderazgo.</w:t>
      </w:r>
    </w:p>
    <w:p w:rsidR="00C06F0D" w:rsidRPr="00C06F0D" w:rsidRDefault="00C06F0D" w:rsidP="00D35830">
      <w:pPr>
        <w:spacing w:after="240" w:line="276" w:lineRule="auto"/>
        <w:jc w:val="both"/>
        <w:rPr>
          <w:b/>
          <w:lang w:val="es-ES"/>
        </w:rPr>
      </w:pPr>
      <w:r w:rsidRPr="00C06F0D">
        <w:rPr>
          <w:lang w:val="es-ES"/>
        </w:rPr>
        <w:t xml:space="preserve">Desde el </w:t>
      </w:r>
      <w:r>
        <w:rPr>
          <w:lang w:val="es-ES"/>
        </w:rPr>
        <w:t xml:space="preserve">jueves 14 hasta el sábado 16 de abril: </w:t>
      </w:r>
      <w:r>
        <w:rPr>
          <w:b/>
          <w:lang w:val="es-ES"/>
        </w:rPr>
        <w:t>Conferencia de crecimiento “Sé un abridor”.</w:t>
      </w:r>
    </w:p>
    <w:p w:rsidR="00B31F6F" w:rsidRPr="00D35830" w:rsidRDefault="00B31F6F" w:rsidP="00D35830">
      <w:pPr>
        <w:spacing w:after="240" w:line="276" w:lineRule="auto"/>
        <w:jc w:val="both"/>
        <w:rPr>
          <w:lang w:val="es-ES"/>
        </w:rPr>
      </w:pPr>
      <w:bookmarkStart w:id="0" w:name="_GoBack"/>
      <w:bookmarkEnd w:id="0"/>
    </w:p>
    <w:sectPr w:rsidR="00B31F6F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10" w:rsidRDefault="00891D10">
      <w:pPr>
        <w:spacing w:after="0"/>
      </w:pPr>
      <w:r>
        <w:separator/>
      </w:r>
    </w:p>
  </w:endnote>
  <w:endnote w:type="continuationSeparator" w:id="0">
    <w:p w:rsidR="00891D10" w:rsidRDefault="00891D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F1556A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10" w:rsidRDefault="00891D10">
      <w:pPr>
        <w:spacing w:after="0"/>
      </w:pPr>
      <w:r>
        <w:separator/>
      </w:r>
    </w:p>
  </w:footnote>
  <w:footnote w:type="continuationSeparator" w:id="0">
    <w:p w:rsidR="00891D10" w:rsidRDefault="00891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52D27">
      <w:rPr>
        <w:sz w:val="19"/>
        <w:szCs w:val="19"/>
      </w:rPr>
      <w:t>10</w:t>
    </w:r>
    <w:r w:rsidR="002A13F0">
      <w:rPr>
        <w:sz w:val="19"/>
        <w:szCs w:val="19"/>
      </w:rPr>
      <w:t xml:space="preserve">: </w:t>
    </w:r>
    <w:r w:rsidR="00252D27" w:rsidRPr="00252D27">
      <w:rPr>
        <w:b/>
        <w:sz w:val="19"/>
        <w:szCs w:val="19"/>
        <w:lang w:val="es-VE"/>
      </w:rPr>
      <w:t>Los Triaris y los Fares atraviesan las cloacas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252D27">
      <w:rPr>
        <w:b/>
        <w:sz w:val="21"/>
        <w:szCs w:val="21"/>
      </w:rPr>
      <w:t>10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252D27" w:rsidRPr="00252D27">
      <w:rPr>
        <w:b/>
        <w:sz w:val="21"/>
        <w:szCs w:val="21"/>
        <w:lang w:val="es-VE"/>
      </w:rPr>
      <w:t>Los Triaris y los Fares atraviesan las cloacas</w:t>
    </w:r>
  </w:p>
  <w:p w:rsidR="00A5387A" w:rsidRDefault="00D51C1E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6AD6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D25B5"/>
    <w:rsid w:val="001E0414"/>
    <w:rsid w:val="001E1805"/>
    <w:rsid w:val="001F7888"/>
    <w:rsid w:val="002014C4"/>
    <w:rsid w:val="00223332"/>
    <w:rsid w:val="00230657"/>
    <w:rsid w:val="00233884"/>
    <w:rsid w:val="00252D27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57FD9"/>
    <w:rsid w:val="00360E3E"/>
    <w:rsid w:val="0036415F"/>
    <w:rsid w:val="00366D63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3789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3814"/>
    <w:rsid w:val="00716813"/>
    <w:rsid w:val="00741ABF"/>
    <w:rsid w:val="00755C9A"/>
    <w:rsid w:val="00760EFF"/>
    <w:rsid w:val="00765208"/>
    <w:rsid w:val="00776DCA"/>
    <w:rsid w:val="00777D5D"/>
    <w:rsid w:val="00780CE8"/>
    <w:rsid w:val="00787B2D"/>
    <w:rsid w:val="007A6A5D"/>
    <w:rsid w:val="007D359C"/>
    <w:rsid w:val="007F3D5E"/>
    <w:rsid w:val="008112F2"/>
    <w:rsid w:val="00832862"/>
    <w:rsid w:val="008436C0"/>
    <w:rsid w:val="00845B21"/>
    <w:rsid w:val="008505F5"/>
    <w:rsid w:val="00851BC4"/>
    <w:rsid w:val="008669D6"/>
    <w:rsid w:val="008903F1"/>
    <w:rsid w:val="008909AD"/>
    <w:rsid w:val="00891D10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4405F"/>
    <w:rsid w:val="00953DCE"/>
    <w:rsid w:val="00966757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6F98"/>
    <w:rsid w:val="00A13071"/>
    <w:rsid w:val="00A133E8"/>
    <w:rsid w:val="00A201AD"/>
    <w:rsid w:val="00A206E7"/>
    <w:rsid w:val="00A20F87"/>
    <w:rsid w:val="00A24FFB"/>
    <w:rsid w:val="00A278F3"/>
    <w:rsid w:val="00A46154"/>
    <w:rsid w:val="00A5387A"/>
    <w:rsid w:val="00A629BC"/>
    <w:rsid w:val="00A71E9E"/>
    <w:rsid w:val="00AA76E8"/>
    <w:rsid w:val="00AB4C73"/>
    <w:rsid w:val="00AB616B"/>
    <w:rsid w:val="00AD2944"/>
    <w:rsid w:val="00AE1547"/>
    <w:rsid w:val="00B07890"/>
    <w:rsid w:val="00B31F6F"/>
    <w:rsid w:val="00B4001F"/>
    <w:rsid w:val="00B46457"/>
    <w:rsid w:val="00B644AE"/>
    <w:rsid w:val="00BC54D4"/>
    <w:rsid w:val="00BD438C"/>
    <w:rsid w:val="00BF4647"/>
    <w:rsid w:val="00C01FF8"/>
    <w:rsid w:val="00C0215D"/>
    <w:rsid w:val="00C0430A"/>
    <w:rsid w:val="00C058DA"/>
    <w:rsid w:val="00C06F0D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45254"/>
    <w:rsid w:val="00D46723"/>
    <w:rsid w:val="00D51C1E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F248E"/>
    <w:rsid w:val="00F04323"/>
    <w:rsid w:val="00F05679"/>
    <w:rsid w:val="00F12E88"/>
    <w:rsid w:val="00F14B3A"/>
    <w:rsid w:val="00F1556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B8965A6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52D27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EBDE91-1339-6F42-84FB-4FFA3E49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3</cp:revision>
  <cp:lastPrinted>2022-02-28T16:15:00Z</cp:lastPrinted>
  <dcterms:created xsi:type="dcterms:W3CDTF">2022-03-14T02:41:00Z</dcterms:created>
  <dcterms:modified xsi:type="dcterms:W3CDTF">2022-03-14T03:00:00Z</dcterms:modified>
</cp:coreProperties>
</file>