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5830" w:rsidRDefault="00275599" w:rsidP="00911261">
      <w:pPr>
        <w:spacing w:line="276" w:lineRule="auto"/>
        <w:jc w:val="center"/>
        <w:rPr>
          <w:b/>
          <w:lang w:val="es-ES"/>
        </w:rPr>
      </w:pPr>
      <w:r>
        <w:rPr>
          <w:b/>
        </w:rPr>
        <w:t xml:space="preserve">Los </w:t>
      </w:r>
      <w:r w:rsidR="00A96F11">
        <w:rPr>
          <w:b/>
        </w:rPr>
        <w:t>Fares y los Triaris vencen las adversidades</w:t>
      </w:r>
    </w:p>
    <w:p w:rsidR="00A5387A" w:rsidRPr="00EF248E" w:rsidRDefault="00D617E2" w:rsidP="00911261">
      <w:pPr>
        <w:spacing w:line="276" w:lineRule="auto"/>
        <w:jc w:val="center"/>
        <w:rPr>
          <w:b/>
          <w:lang w:val="es-ES"/>
        </w:rPr>
      </w:pPr>
      <w:r>
        <w:rPr>
          <w:b/>
          <w:lang w:val="es-ES"/>
        </w:rPr>
        <w:t>1º Crónicas 4:9-10</w:t>
      </w:r>
    </w:p>
    <w:p w:rsidR="00D617E2" w:rsidRPr="00D617E2" w:rsidRDefault="00D617E2" w:rsidP="00D617E2">
      <w:pPr>
        <w:tabs>
          <w:tab w:val="center" w:pos="4681"/>
          <w:tab w:val="left" w:pos="6390"/>
        </w:tabs>
        <w:spacing w:after="240" w:line="276" w:lineRule="auto"/>
        <w:jc w:val="center"/>
        <w:rPr>
          <w:rFonts w:ascii="Cambria" w:eastAsia="Cambria" w:hAnsi="Cambria" w:cs="Cambria"/>
          <w:i/>
          <w:lang w:eastAsia="es-VE"/>
        </w:rPr>
      </w:pPr>
      <w:r w:rsidRPr="00D617E2">
        <w:rPr>
          <w:rFonts w:ascii="Cambria" w:eastAsia="Cambria" w:hAnsi="Cambria" w:cs="Cambria"/>
          <w:i/>
          <w:lang w:eastAsia="es-VE"/>
        </w:rPr>
        <w:t>Y Jabes fue más ilustre que sus hermanos, al cual su madre llamó Jabes, diciendo: Por cuanto lo di a luz en dolor. </w:t>
      </w:r>
      <w:r w:rsidRPr="00D617E2">
        <w:rPr>
          <w:rFonts w:ascii="Cambria" w:eastAsia="Cambria" w:hAnsi="Cambria" w:cs="Cambria"/>
          <w:b/>
          <w:bCs/>
          <w:i/>
          <w:vertAlign w:val="superscript"/>
          <w:lang w:eastAsia="es-VE"/>
        </w:rPr>
        <w:t>10 </w:t>
      </w:r>
      <w:r w:rsidRPr="00D617E2">
        <w:rPr>
          <w:rFonts w:ascii="Cambria" w:eastAsia="Cambria" w:hAnsi="Cambria" w:cs="Cambria"/>
          <w:i/>
          <w:lang w:eastAsia="es-VE"/>
        </w:rPr>
        <w:t>E invocó Jabes al Dios de Israel, diciendo: ¡Oh, si me dieras bendición, y ensancharas mi territorio, y si tu mano estuviera conmigo, y me libraras de mal, para que no me dañe! Y le otorgó Dios lo que pidió.</w:t>
      </w:r>
    </w:p>
    <w:p w:rsidR="00D01D53" w:rsidRDefault="00A37254" w:rsidP="00C01FF8">
      <w:pPr>
        <w:spacing w:after="240" w:line="276" w:lineRule="auto"/>
        <w:jc w:val="both"/>
      </w:pPr>
      <w:r>
        <w:rPr>
          <w:lang w:val="es-ES"/>
        </w:rPr>
        <w:t>Esta semana nos corresponde el último capítulo</w:t>
      </w:r>
      <w:r w:rsidR="00D36334">
        <w:rPr>
          <w:lang w:val="es-ES"/>
        </w:rPr>
        <w:t xml:space="preserve"> del </w:t>
      </w:r>
      <w:r w:rsidR="00275599">
        <w:rPr>
          <w:lang w:val="es-ES"/>
        </w:rPr>
        <w:t>libro Misión Fares:</w:t>
      </w:r>
      <w:r w:rsidR="00275599" w:rsidRPr="00275599">
        <w:rPr>
          <w:b/>
        </w:rPr>
        <w:t xml:space="preserve"> </w:t>
      </w:r>
      <w:r>
        <w:rPr>
          <w:b/>
        </w:rPr>
        <w:t>Los Fares y los Triaris vencen las adversidades</w:t>
      </w:r>
      <w:r w:rsidR="00275599">
        <w:rPr>
          <w:b/>
        </w:rPr>
        <w:t>.</w:t>
      </w:r>
    </w:p>
    <w:p w:rsidR="00B46457" w:rsidRDefault="006F10A1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44287D">
        <w:rPr>
          <w:lang w:val="es-ES"/>
        </w:rPr>
        <w:t>Cuál debe ser nuestra actitud de vida ante las declaraciones de Proverbios 24:10</w:t>
      </w:r>
      <w:r w:rsidR="00B46457">
        <w:rPr>
          <w:lang w:val="es-ES"/>
        </w:rPr>
        <w:t>?</w:t>
      </w:r>
    </w:p>
    <w:p w:rsidR="000315BA" w:rsidRDefault="006F10A1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1C55E0">
        <w:rPr>
          <w:lang w:val="es-ES"/>
        </w:rPr>
        <w:t>C</w:t>
      </w:r>
      <w:r w:rsidR="0044287D">
        <w:rPr>
          <w:lang w:val="es-ES"/>
        </w:rPr>
        <w:t>ómo piensa usted que podemos hacer para demostrar ante el mundo de qué material estamos hechos</w:t>
      </w:r>
      <w:r>
        <w:rPr>
          <w:lang w:val="es-ES"/>
        </w:rPr>
        <w:t>?</w:t>
      </w:r>
    </w:p>
    <w:p w:rsidR="00357FD9" w:rsidRDefault="006F10A1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7A221F">
        <w:rPr>
          <w:lang w:val="es-ES"/>
        </w:rPr>
        <w:t>Qué debemos hacer ante las palabras que nos pretenden marcar</w:t>
      </w:r>
      <w:r>
        <w:rPr>
          <w:lang w:val="es-ES"/>
        </w:rPr>
        <w:t>?</w:t>
      </w:r>
      <w:r w:rsidR="007A221F">
        <w:rPr>
          <w:lang w:val="es-ES"/>
        </w:rPr>
        <w:t xml:space="preserve"> ¿Cómo hacerlo?</w:t>
      </w:r>
    </w:p>
    <w:p w:rsidR="007A221F" w:rsidRDefault="00433789" w:rsidP="007A221F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7A221F">
        <w:rPr>
          <w:lang w:val="es-ES"/>
        </w:rPr>
        <w:t>Cómo debemos hacer oraciones que produzcan rompimiento</w:t>
      </w:r>
      <w:r w:rsidR="006F10A1">
        <w:rPr>
          <w:lang w:val="es-ES"/>
        </w:rPr>
        <w:t>?</w:t>
      </w:r>
    </w:p>
    <w:p w:rsidR="00D51C1E" w:rsidRPr="007A221F" w:rsidRDefault="007A221F" w:rsidP="007A221F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 w:rsidRPr="007A221F">
        <w:rPr>
          <w:lang w:val="es-ES"/>
        </w:rPr>
        <w:t xml:space="preserve">Recordemos, para terminar, algo clave en nuestras vidas ¿Qué es lo que Dios opina de </w:t>
      </w:r>
      <w:r w:rsidR="00A422F7">
        <w:rPr>
          <w:lang w:val="es-ES"/>
        </w:rPr>
        <w:t>nosotros</w:t>
      </w:r>
      <w:r w:rsidRPr="007A221F">
        <w:rPr>
          <w:lang w:val="es-ES"/>
        </w:rPr>
        <w:t>, que es lo que nos ha declarado?</w:t>
      </w:r>
    </w:p>
    <w:p w:rsidR="009F6F98" w:rsidRPr="00D51C1E" w:rsidRDefault="0044287D" w:rsidP="00D51C1E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 xml:space="preserve">Vamos a orar, como estamos orando en el plan de oración 24/7 de </w:t>
      </w:r>
      <w:proofErr w:type="spellStart"/>
      <w:r>
        <w:rPr>
          <w:lang w:val="es-ES"/>
        </w:rPr>
        <w:t>MOGLIE</w:t>
      </w:r>
      <w:proofErr w:type="spellEnd"/>
      <w:r>
        <w:rPr>
          <w:lang w:val="es-ES"/>
        </w:rPr>
        <w:t>, para que el liderazgo se despierte, pero también para que el liderazgo que está siendo formado en nuestros días sea un liderazgo completa</w:t>
      </w:r>
      <w:bookmarkStart w:id="0" w:name="_GoBack"/>
      <w:bookmarkEnd w:id="0"/>
      <w:r>
        <w:rPr>
          <w:lang w:val="es-ES"/>
        </w:rPr>
        <w:t>mente comprometido con la Visión de servir con sus vidas al rey de Reyes y a su propósito en la tierra.</w:t>
      </w:r>
    </w:p>
    <w:p w:rsidR="002D0601" w:rsidRDefault="00D35830" w:rsidP="00D35830">
      <w:pPr>
        <w:spacing w:after="240" w:line="276" w:lineRule="auto"/>
        <w:jc w:val="center"/>
        <w:rPr>
          <w:lang w:val="es-ES"/>
        </w:rPr>
      </w:pPr>
      <w:r w:rsidRPr="00D35830">
        <w:rPr>
          <w:u w:val="single"/>
          <w:lang w:val="es-ES"/>
        </w:rPr>
        <w:t>- - - - - - - - - - - - - - - - - - - - - - - - - - - - - - - - - - - - - - - - - - - - - - - - - - - -</w:t>
      </w:r>
    </w:p>
    <w:p w:rsidR="00366D63" w:rsidRDefault="00A37254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En la continuación del plan de oración </w:t>
      </w:r>
      <w:r w:rsidR="00366D63">
        <w:rPr>
          <w:lang w:val="es-ES"/>
        </w:rPr>
        <w:t xml:space="preserve">24/7 de </w:t>
      </w:r>
      <w:proofErr w:type="spellStart"/>
      <w:r w:rsidR="00366D63">
        <w:rPr>
          <w:lang w:val="es-ES"/>
        </w:rPr>
        <w:t>MOGLIE</w:t>
      </w:r>
      <w:proofErr w:type="spellEnd"/>
      <w:r w:rsidR="00366D63">
        <w:rPr>
          <w:lang w:val="es-ES"/>
        </w:rPr>
        <w:t>, esta semana la</w:t>
      </w:r>
      <w:r w:rsidR="00B46457">
        <w:rPr>
          <w:lang w:val="es-ES"/>
        </w:rPr>
        <w:t>s</w:t>
      </w:r>
      <w:r w:rsidR="00366D63">
        <w:rPr>
          <w:lang w:val="es-ES"/>
        </w:rPr>
        <w:t xml:space="preserve"> congregaci</w:t>
      </w:r>
      <w:r w:rsidR="00B46457">
        <w:rPr>
          <w:lang w:val="es-ES"/>
        </w:rPr>
        <w:t>o</w:t>
      </w:r>
      <w:r w:rsidR="00366D63">
        <w:rPr>
          <w:lang w:val="es-ES"/>
        </w:rPr>
        <w:t>n</w:t>
      </w:r>
      <w:r w:rsidR="00B46457">
        <w:rPr>
          <w:lang w:val="es-ES"/>
        </w:rPr>
        <w:t>es</w:t>
      </w:r>
      <w:r w:rsidR="00366D63">
        <w:rPr>
          <w:lang w:val="es-ES"/>
        </w:rPr>
        <w:t xml:space="preserve"> asignada</w:t>
      </w:r>
      <w:r w:rsidR="00B46457">
        <w:rPr>
          <w:lang w:val="es-ES"/>
        </w:rPr>
        <w:t>s</w:t>
      </w:r>
      <w:r w:rsidR="00366D63">
        <w:rPr>
          <w:lang w:val="es-ES"/>
        </w:rPr>
        <w:t xml:space="preserve"> </w:t>
      </w:r>
      <w:r w:rsidR="009B2269">
        <w:rPr>
          <w:lang w:val="es-ES"/>
        </w:rPr>
        <w:t>sigue s</w:t>
      </w:r>
      <w:r w:rsidR="00B46457">
        <w:rPr>
          <w:lang w:val="es-ES"/>
        </w:rPr>
        <w:t>on</w:t>
      </w:r>
      <w:r>
        <w:rPr>
          <w:lang w:val="es-ES"/>
        </w:rPr>
        <w:t xml:space="preserve">: Higuerote, </w:t>
      </w:r>
      <w:proofErr w:type="spellStart"/>
      <w:r>
        <w:rPr>
          <w:lang w:val="es-ES"/>
        </w:rPr>
        <w:t>Curiepe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Mamporal</w:t>
      </w:r>
      <w:proofErr w:type="spellEnd"/>
      <w:r>
        <w:rPr>
          <w:lang w:val="es-ES"/>
        </w:rPr>
        <w:t xml:space="preserve">, Sotillo, Carenero, </w:t>
      </w:r>
      <w:proofErr w:type="spellStart"/>
      <w:r>
        <w:rPr>
          <w:lang w:val="es-ES"/>
        </w:rPr>
        <w:t>Birongo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Aricagua</w:t>
      </w:r>
      <w:proofErr w:type="spellEnd"/>
      <w:r>
        <w:rPr>
          <w:lang w:val="es-ES"/>
        </w:rPr>
        <w:t>; y comenzamos con el presbiterio Centro Occidente y Llanos con la congregación de CCN Maracay.</w:t>
      </w:r>
    </w:p>
    <w:p w:rsidR="00D35830" w:rsidRDefault="00D35830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Recordemos las actividades que tenemos en nuestra Visión en las siguientes semanas:</w:t>
      </w:r>
    </w:p>
    <w:p w:rsidR="00C06F0D" w:rsidRPr="00C06F0D" w:rsidRDefault="00C06F0D" w:rsidP="00D35830">
      <w:pPr>
        <w:spacing w:after="240" w:line="276" w:lineRule="auto"/>
        <w:jc w:val="both"/>
        <w:rPr>
          <w:b/>
          <w:lang w:val="es-ES"/>
        </w:rPr>
      </w:pPr>
      <w:r w:rsidRPr="00C06F0D">
        <w:rPr>
          <w:lang w:val="es-ES"/>
        </w:rPr>
        <w:t xml:space="preserve">Desde el </w:t>
      </w:r>
      <w:r>
        <w:rPr>
          <w:lang w:val="es-ES"/>
        </w:rPr>
        <w:t xml:space="preserve">jueves 14 hasta el sábado 16 de abril: </w:t>
      </w:r>
      <w:r>
        <w:rPr>
          <w:b/>
          <w:lang w:val="es-ES"/>
        </w:rPr>
        <w:t>Conferencia de crecimiento “Sé un abridor”.</w:t>
      </w:r>
    </w:p>
    <w:p w:rsidR="001C55E0" w:rsidRPr="00D35830" w:rsidRDefault="00A37254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25 de abril: inicio de la segunda jornada de </w:t>
      </w:r>
      <w:r w:rsidRPr="00A37254">
        <w:rPr>
          <w:b/>
          <w:lang w:val="es-ES"/>
        </w:rPr>
        <w:t>Cuarenta días de acción por la Visión</w:t>
      </w:r>
      <w:r>
        <w:rPr>
          <w:b/>
          <w:lang w:val="es-ES"/>
        </w:rPr>
        <w:t>.</w:t>
      </w:r>
    </w:p>
    <w:sectPr w:rsidR="001C55E0" w:rsidRPr="00D35830" w:rsidSect="00C4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16" w:right="1440" w:bottom="851" w:left="1440" w:header="284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DD8" w:rsidRDefault="00367DD8">
      <w:r>
        <w:separator/>
      </w:r>
    </w:p>
  </w:endnote>
  <w:endnote w:type="continuationSeparator" w:id="0">
    <w:p w:rsidR="00367DD8" w:rsidRDefault="0036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F1556A">
      <w:rPr>
        <w:noProof/>
        <w:color w:val="000000"/>
      </w:rPr>
      <w:t>2</w:t>
    </w:r>
    <w:r>
      <w:rPr>
        <w:color w:val="000000"/>
      </w:rPr>
      <w:fldChar w:fldCharType="end"/>
    </w:r>
  </w:p>
  <w:p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DD8" w:rsidRDefault="00367DD8">
      <w:r>
        <w:separator/>
      </w:r>
    </w:p>
  </w:footnote>
  <w:footnote w:type="continuationSeparator" w:id="0">
    <w:p w:rsidR="00367DD8" w:rsidRDefault="0036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99" w:rsidRDefault="009E06A1">
    <w:pPr>
      <w:jc w:val="center"/>
      <w:rPr>
        <w:b/>
        <w:sz w:val="19"/>
        <w:szCs w:val="19"/>
      </w:rPr>
    </w:pPr>
    <w:r w:rsidRPr="00D77EC0">
      <w:rPr>
        <w:sz w:val="19"/>
        <w:szCs w:val="19"/>
      </w:rPr>
      <w:t>Serie:</w:t>
    </w:r>
    <w:r w:rsidRPr="00D77EC0">
      <w:rPr>
        <w:b/>
        <w:sz w:val="19"/>
        <w:szCs w:val="19"/>
      </w:rPr>
      <w:t xml:space="preserve"> </w:t>
    </w:r>
    <w:r w:rsidR="004E01E5">
      <w:rPr>
        <w:b/>
        <w:sz w:val="19"/>
        <w:szCs w:val="19"/>
      </w:rPr>
      <w:t>Misión Fares</w:t>
    </w:r>
  </w:p>
  <w:p w:rsidR="004F1299" w:rsidRDefault="00D8795F" w:rsidP="004F1299">
    <w:pPr>
      <w:spacing w:line="276" w:lineRule="auto"/>
      <w:jc w:val="center"/>
      <w:rPr>
        <w:b/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181609</wp:posOffset>
              </wp:positionV>
              <wp:extent cx="5943600" cy="0"/>
              <wp:effectExtent l="0" t="0" r="0" b="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DD8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14.3pt;width:468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" o:allowoverlap="f">
              <o:lock v:ext="edit" shapetype="f"/>
            </v:shape>
          </w:pict>
        </mc:Fallback>
      </mc:AlternateContent>
    </w:r>
    <w:r w:rsidR="009E06A1" w:rsidRPr="00D77EC0">
      <w:rPr>
        <w:sz w:val="19"/>
        <w:szCs w:val="19"/>
      </w:rPr>
      <w:t xml:space="preserve">Tema </w:t>
    </w:r>
    <w:r w:rsidR="00252D27">
      <w:rPr>
        <w:sz w:val="19"/>
        <w:szCs w:val="19"/>
      </w:rPr>
      <w:t>1</w:t>
    </w:r>
    <w:r w:rsidR="00A96F11">
      <w:rPr>
        <w:sz w:val="19"/>
        <w:szCs w:val="19"/>
      </w:rPr>
      <w:t>3</w:t>
    </w:r>
    <w:r w:rsidR="002A13F0">
      <w:rPr>
        <w:sz w:val="19"/>
        <w:szCs w:val="19"/>
      </w:rPr>
      <w:t xml:space="preserve">: </w:t>
    </w:r>
    <w:r w:rsidR="00A96F11" w:rsidRPr="00A96F11">
      <w:rPr>
        <w:b/>
        <w:sz w:val="19"/>
        <w:szCs w:val="19"/>
      </w:rPr>
      <w:t>Los Fares y los Triaris vencen las adversidades</w:t>
    </w:r>
  </w:p>
  <w:p w:rsidR="004F1299" w:rsidRPr="00D77EC0" w:rsidRDefault="004F1299" w:rsidP="004F1299">
    <w:pPr>
      <w:spacing w:line="276" w:lineRule="auto"/>
      <w:jc w:val="center"/>
      <w:rPr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Pr="00D77EC0" w:rsidRDefault="009E06A1">
    <w:pPr>
      <w:jc w:val="right"/>
      <w:rPr>
        <w:i/>
        <w:sz w:val="21"/>
        <w:szCs w:val="21"/>
      </w:rPr>
    </w:pPr>
    <w:r w:rsidRPr="00D77EC0">
      <w:rPr>
        <w:sz w:val="21"/>
        <w:szCs w:val="21"/>
      </w:rPr>
      <w:t xml:space="preserve">Tema de discipulado / </w:t>
    </w:r>
    <w:r w:rsidR="00A24FFB" w:rsidRPr="00D77EC0">
      <w:rPr>
        <w:b/>
        <w:sz w:val="21"/>
        <w:szCs w:val="21"/>
      </w:rPr>
      <w:t xml:space="preserve">Lección </w:t>
    </w:r>
    <w:r w:rsidR="00252D27">
      <w:rPr>
        <w:b/>
        <w:sz w:val="21"/>
        <w:szCs w:val="21"/>
      </w:rPr>
      <w:t>1</w:t>
    </w:r>
    <w:r w:rsidR="00A96F11">
      <w:rPr>
        <w:b/>
        <w:sz w:val="21"/>
        <w:szCs w:val="21"/>
      </w:rPr>
      <w:t>3</w:t>
    </w:r>
  </w:p>
  <w:p w:rsidR="00A5387A" w:rsidRPr="00D77EC0" w:rsidRDefault="00D77EC0">
    <w:pPr>
      <w:jc w:val="right"/>
      <w:rPr>
        <w:sz w:val="21"/>
        <w:szCs w:val="21"/>
      </w:rPr>
    </w:pPr>
    <w:r w:rsidRPr="00D77EC0">
      <w:rPr>
        <w:noProof/>
        <w:sz w:val="21"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D77EC0">
      <w:rPr>
        <w:sz w:val="21"/>
        <w:szCs w:val="21"/>
      </w:rPr>
      <w:t xml:space="preserve">Serie: </w:t>
    </w:r>
    <w:r w:rsidR="00FD3F91">
      <w:rPr>
        <w:b/>
        <w:sz w:val="21"/>
        <w:szCs w:val="21"/>
      </w:rPr>
      <w:t>Misión Fares</w:t>
    </w:r>
  </w:p>
  <w:p w:rsidR="006834C8" w:rsidRPr="006834C8" w:rsidRDefault="00FD3F91" w:rsidP="006834C8">
    <w:pPr>
      <w:jc w:val="right"/>
      <w:rPr>
        <w:b/>
        <w:sz w:val="21"/>
        <w:szCs w:val="21"/>
        <w:lang w:val="es-ES_tradnl"/>
      </w:rPr>
    </w:pPr>
    <w:r w:rsidRPr="00FD3F91">
      <w:rPr>
        <w:sz w:val="21"/>
        <w:szCs w:val="21"/>
      </w:rPr>
      <w:t xml:space="preserve">Tema: </w:t>
    </w:r>
    <w:r w:rsidR="00A96F11" w:rsidRPr="00A96F11">
      <w:rPr>
        <w:b/>
        <w:sz w:val="21"/>
        <w:szCs w:val="21"/>
      </w:rPr>
      <w:t>Los Fares y los Triaris vencen las adversidades</w:t>
    </w:r>
  </w:p>
  <w:p w:rsidR="00A5387A" w:rsidRDefault="00A422F7">
    <w:pPr>
      <w:jc w:val="right"/>
      <w:rPr>
        <w:sz w:val="22"/>
        <w:szCs w:val="22"/>
      </w:rPr>
    </w:pPr>
    <w:hyperlink r:id="rId2">
      <w:r w:rsidR="009E06A1" w:rsidRPr="00D77EC0">
        <w:rPr>
          <w:color w:val="0000FF"/>
          <w:sz w:val="21"/>
          <w:szCs w:val="21"/>
          <w:u w:val="single"/>
        </w:rPr>
        <w:t>www.ccnven.net/site/discipulado</w:t>
      </w:r>
    </w:hyperlink>
  </w:p>
  <w:p w:rsidR="00A5387A" w:rsidRDefault="00D8795F">
    <w:pPr>
      <w:jc w:val="right"/>
      <w:rPr>
        <w:b/>
        <w:i/>
        <w:sz w:val="22"/>
        <w:szCs w:val="2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3C57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4.45pt;margin-top:5.5pt;width:479.0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07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F2476"/>
    <w:multiLevelType w:val="hybridMultilevel"/>
    <w:tmpl w:val="5F0A6CB8"/>
    <w:lvl w:ilvl="0" w:tplc="5862404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470A"/>
    <w:multiLevelType w:val="multilevel"/>
    <w:tmpl w:val="F49A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5B0413"/>
    <w:multiLevelType w:val="multilevel"/>
    <w:tmpl w:val="3CC2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B7489"/>
    <w:multiLevelType w:val="multilevel"/>
    <w:tmpl w:val="3574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0B72A7"/>
    <w:multiLevelType w:val="hybridMultilevel"/>
    <w:tmpl w:val="554822A8"/>
    <w:lvl w:ilvl="0" w:tplc="CD3CF616">
      <w:numFmt w:val="bullet"/>
      <w:lvlText w:val="-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isplayBackgroundShape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7A"/>
    <w:rsid w:val="00012CAC"/>
    <w:rsid w:val="00025295"/>
    <w:rsid w:val="00027ED9"/>
    <w:rsid w:val="000315BA"/>
    <w:rsid w:val="00032FA6"/>
    <w:rsid w:val="00033EA3"/>
    <w:rsid w:val="00036B4E"/>
    <w:rsid w:val="00042750"/>
    <w:rsid w:val="00045627"/>
    <w:rsid w:val="00054613"/>
    <w:rsid w:val="00057FDE"/>
    <w:rsid w:val="00060564"/>
    <w:rsid w:val="00075F6B"/>
    <w:rsid w:val="00083E06"/>
    <w:rsid w:val="000A63B3"/>
    <w:rsid w:val="000A7265"/>
    <w:rsid w:val="000B3BF1"/>
    <w:rsid w:val="000E0FD4"/>
    <w:rsid w:val="000E6AD6"/>
    <w:rsid w:val="000E72C8"/>
    <w:rsid w:val="00106D1E"/>
    <w:rsid w:val="00115C2C"/>
    <w:rsid w:val="00127B88"/>
    <w:rsid w:val="001346AE"/>
    <w:rsid w:val="00136D58"/>
    <w:rsid w:val="00150BAE"/>
    <w:rsid w:val="00160D5E"/>
    <w:rsid w:val="00170536"/>
    <w:rsid w:val="0017363D"/>
    <w:rsid w:val="00181957"/>
    <w:rsid w:val="00184844"/>
    <w:rsid w:val="00191E44"/>
    <w:rsid w:val="001931A8"/>
    <w:rsid w:val="001A3375"/>
    <w:rsid w:val="001B677E"/>
    <w:rsid w:val="001C3B11"/>
    <w:rsid w:val="001C55E0"/>
    <w:rsid w:val="001D25B5"/>
    <w:rsid w:val="001E0414"/>
    <w:rsid w:val="001E1805"/>
    <w:rsid w:val="001F7888"/>
    <w:rsid w:val="002014C4"/>
    <w:rsid w:val="00223332"/>
    <w:rsid w:val="00230657"/>
    <w:rsid w:val="00233884"/>
    <w:rsid w:val="00252D27"/>
    <w:rsid w:val="00275599"/>
    <w:rsid w:val="002A13F0"/>
    <w:rsid w:val="002A24F6"/>
    <w:rsid w:val="002C5449"/>
    <w:rsid w:val="002D0601"/>
    <w:rsid w:val="002E4D59"/>
    <w:rsid w:val="00311523"/>
    <w:rsid w:val="003127D4"/>
    <w:rsid w:val="00320708"/>
    <w:rsid w:val="00330CD3"/>
    <w:rsid w:val="00341945"/>
    <w:rsid w:val="00357FD9"/>
    <w:rsid w:val="00360E3E"/>
    <w:rsid w:val="0036415F"/>
    <w:rsid w:val="00366D63"/>
    <w:rsid w:val="00367DD8"/>
    <w:rsid w:val="00381207"/>
    <w:rsid w:val="00387EE3"/>
    <w:rsid w:val="003A5D87"/>
    <w:rsid w:val="003C2780"/>
    <w:rsid w:val="003C3B5E"/>
    <w:rsid w:val="003D4401"/>
    <w:rsid w:val="00401B5B"/>
    <w:rsid w:val="00405834"/>
    <w:rsid w:val="004103F9"/>
    <w:rsid w:val="0043358A"/>
    <w:rsid w:val="00433789"/>
    <w:rsid w:val="00435449"/>
    <w:rsid w:val="00441F7A"/>
    <w:rsid w:val="0044287D"/>
    <w:rsid w:val="004616EF"/>
    <w:rsid w:val="0046764E"/>
    <w:rsid w:val="004843E5"/>
    <w:rsid w:val="00497940"/>
    <w:rsid w:val="004C127B"/>
    <w:rsid w:val="004D6625"/>
    <w:rsid w:val="004D67C1"/>
    <w:rsid w:val="004E01E5"/>
    <w:rsid w:val="004F1299"/>
    <w:rsid w:val="0050757E"/>
    <w:rsid w:val="00526732"/>
    <w:rsid w:val="00531C0C"/>
    <w:rsid w:val="00536404"/>
    <w:rsid w:val="0055616C"/>
    <w:rsid w:val="005927DF"/>
    <w:rsid w:val="00597FAE"/>
    <w:rsid w:val="005A36A4"/>
    <w:rsid w:val="005F33D6"/>
    <w:rsid w:val="005F4449"/>
    <w:rsid w:val="006058FE"/>
    <w:rsid w:val="006338B8"/>
    <w:rsid w:val="0063636F"/>
    <w:rsid w:val="0065089B"/>
    <w:rsid w:val="006513E4"/>
    <w:rsid w:val="00656142"/>
    <w:rsid w:val="00675D3E"/>
    <w:rsid w:val="006760F1"/>
    <w:rsid w:val="0067660F"/>
    <w:rsid w:val="006834C8"/>
    <w:rsid w:val="006847BC"/>
    <w:rsid w:val="00686F41"/>
    <w:rsid w:val="00690F2C"/>
    <w:rsid w:val="006A1B57"/>
    <w:rsid w:val="006B711A"/>
    <w:rsid w:val="006F10A1"/>
    <w:rsid w:val="00713814"/>
    <w:rsid w:val="00716813"/>
    <w:rsid w:val="00741ABF"/>
    <w:rsid w:val="00755C9A"/>
    <w:rsid w:val="00760EFF"/>
    <w:rsid w:val="00765208"/>
    <w:rsid w:val="00776DCA"/>
    <w:rsid w:val="00777D5D"/>
    <w:rsid w:val="00780CE8"/>
    <w:rsid w:val="00787B2D"/>
    <w:rsid w:val="007A1DB3"/>
    <w:rsid w:val="007A221F"/>
    <w:rsid w:val="007A6A5D"/>
    <w:rsid w:val="007D359C"/>
    <w:rsid w:val="007F3D5E"/>
    <w:rsid w:val="008112F2"/>
    <w:rsid w:val="00832862"/>
    <w:rsid w:val="008436C0"/>
    <w:rsid w:val="00845B21"/>
    <w:rsid w:val="008505F5"/>
    <w:rsid w:val="00851BC4"/>
    <w:rsid w:val="008669D6"/>
    <w:rsid w:val="008903F1"/>
    <w:rsid w:val="008909AD"/>
    <w:rsid w:val="00891D10"/>
    <w:rsid w:val="00893685"/>
    <w:rsid w:val="0089570D"/>
    <w:rsid w:val="008A5E80"/>
    <w:rsid w:val="008C31B4"/>
    <w:rsid w:val="008C6183"/>
    <w:rsid w:val="008D2EE6"/>
    <w:rsid w:val="008D40D1"/>
    <w:rsid w:val="008D47C5"/>
    <w:rsid w:val="00911261"/>
    <w:rsid w:val="00933C69"/>
    <w:rsid w:val="0094405F"/>
    <w:rsid w:val="00953DCE"/>
    <w:rsid w:val="00966757"/>
    <w:rsid w:val="00971854"/>
    <w:rsid w:val="009753C2"/>
    <w:rsid w:val="009B0130"/>
    <w:rsid w:val="009B2269"/>
    <w:rsid w:val="009B6372"/>
    <w:rsid w:val="009B640D"/>
    <w:rsid w:val="009B716E"/>
    <w:rsid w:val="009C2F17"/>
    <w:rsid w:val="009D0556"/>
    <w:rsid w:val="009D29D8"/>
    <w:rsid w:val="009D640B"/>
    <w:rsid w:val="009E06A1"/>
    <w:rsid w:val="009E2CCE"/>
    <w:rsid w:val="009F136E"/>
    <w:rsid w:val="009F6F98"/>
    <w:rsid w:val="00A13071"/>
    <w:rsid w:val="00A133E8"/>
    <w:rsid w:val="00A201AD"/>
    <w:rsid w:val="00A206E7"/>
    <w:rsid w:val="00A20F87"/>
    <w:rsid w:val="00A24FFB"/>
    <w:rsid w:val="00A278F3"/>
    <w:rsid w:val="00A37254"/>
    <w:rsid w:val="00A422F7"/>
    <w:rsid w:val="00A46154"/>
    <w:rsid w:val="00A5387A"/>
    <w:rsid w:val="00A629BC"/>
    <w:rsid w:val="00A71E9E"/>
    <w:rsid w:val="00A96F11"/>
    <w:rsid w:val="00AA76E8"/>
    <w:rsid w:val="00AB4C73"/>
    <w:rsid w:val="00AB616B"/>
    <w:rsid w:val="00AD2944"/>
    <w:rsid w:val="00AE1547"/>
    <w:rsid w:val="00B07890"/>
    <w:rsid w:val="00B31F6F"/>
    <w:rsid w:val="00B4001F"/>
    <w:rsid w:val="00B46457"/>
    <w:rsid w:val="00B644AE"/>
    <w:rsid w:val="00BC54D4"/>
    <w:rsid w:val="00BD438C"/>
    <w:rsid w:val="00BD4F02"/>
    <w:rsid w:val="00BF4647"/>
    <w:rsid w:val="00C01FF8"/>
    <w:rsid w:val="00C0215D"/>
    <w:rsid w:val="00C0430A"/>
    <w:rsid w:val="00C058DA"/>
    <w:rsid w:val="00C06F0D"/>
    <w:rsid w:val="00C1507F"/>
    <w:rsid w:val="00C3766F"/>
    <w:rsid w:val="00C4228F"/>
    <w:rsid w:val="00C47945"/>
    <w:rsid w:val="00C50054"/>
    <w:rsid w:val="00C56517"/>
    <w:rsid w:val="00C6030E"/>
    <w:rsid w:val="00C739E9"/>
    <w:rsid w:val="00C82497"/>
    <w:rsid w:val="00CD3BEB"/>
    <w:rsid w:val="00CE0F61"/>
    <w:rsid w:val="00CF3044"/>
    <w:rsid w:val="00CF3D5C"/>
    <w:rsid w:val="00D01D53"/>
    <w:rsid w:val="00D03E8E"/>
    <w:rsid w:val="00D070C6"/>
    <w:rsid w:val="00D10404"/>
    <w:rsid w:val="00D303CC"/>
    <w:rsid w:val="00D35830"/>
    <w:rsid w:val="00D3605B"/>
    <w:rsid w:val="00D36334"/>
    <w:rsid w:val="00D45254"/>
    <w:rsid w:val="00D46723"/>
    <w:rsid w:val="00D51C1E"/>
    <w:rsid w:val="00D52187"/>
    <w:rsid w:val="00D617E2"/>
    <w:rsid w:val="00D6778F"/>
    <w:rsid w:val="00D77EC0"/>
    <w:rsid w:val="00D8795F"/>
    <w:rsid w:val="00DA1E1E"/>
    <w:rsid w:val="00DA3D2E"/>
    <w:rsid w:val="00DB1187"/>
    <w:rsid w:val="00DE4C97"/>
    <w:rsid w:val="00DE6C1E"/>
    <w:rsid w:val="00E04863"/>
    <w:rsid w:val="00E14628"/>
    <w:rsid w:val="00E15E2A"/>
    <w:rsid w:val="00E17539"/>
    <w:rsid w:val="00E35461"/>
    <w:rsid w:val="00E618CC"/>
    <w:rsid w:val="00E62DF0"/>
    <w:rsid w:val="00E66F84"/>
    <w:rsid w:val="00E80C55"/>
    <w:rsid w:val="00EA3BA9"/>
    <w:rsid w:val="00EA48C8"/>
    <w:rsid w:val="00EB1109"/>
    <w:rsid w:val="00EB37A6"/>
    <w:rsid w:val="00EB7748"/>
    <w:rsid w:val="00ED1B92"/>
    <w:rsid w:val="00EE0964"/>
    <w:rsid w:val="00EE122C"/>
    <w:rsid w:val="00EE5CF2"/>
    <w:rsid w:val="00EE6504"/>
    <w:rsid w:val="00EE77B2"/>
    <w:rsid w:val="00EF248E"/>
    <w:rsid w:val="00F04323"/>
    <w:rsid w:val="00F05679"/>
    <w:rsid w:val="00F12E88"/>
    <w:rsid w:val="00F14B3A"/>
    <w:rsid w:val="00F1556A"/>
    <w:rsid w:val="00F21924"/>
    <w:rsid w:val="00F2322E"/>
    <w:rsid w:val="00F23865"/>
    <w:rsid w:val="00F43344"/>
    <w:rsid w:val="00F45774"/>
    <w:rsid w:val="00F73E64"/>
    <w:rsid w:val="00F83B5F"/>
    <w:rsid w:val="00F9304B"/>
    <w:rsid w:val="00F9399B"/>
    <w:rsid w:val="00FB4DCE"/>
    <w:rsid w:val="00FD2941"/>
    <w:rsid w:val="00FD3F91"/>
    <w:rsid w:val="00FD7F32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,"/>
  <w14:docId w14:val="1E4B3D59"/>
  <w15:docId w15:val="{97D38CB1-890B-7047-927C-80B68E4C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17E2"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rsid w:val="00C47945"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rsid w:val="00C47945"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52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76AF32-7788-5845-9D13-9EF31740B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 de Microsoft Office</cp:lastModifiedBy>
  <cp:revision>4</cp:revision>
  <cp:lastPrinted>2022-04-03T16:25:00Z</cp:lastPrinted>
  <dcterms:created xsi:type="dcterms:W3CDTF">2022-04-03T15:21:00Z</dcterms:created>
  <dcterms:modified xsi:type="dcterms:W3CDTF">2022-04-17T15:25:00Z</dcterms:modified>
</cp:coreProperties>
</file>