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C8D59B" w14:textId="77777777" w:rsidR="00C8333E" w:rsidRPr="0049298E" w:rsidRDefault="00C8333E" w:rsidP="00C8333E">
      <w:pPr>
        <w:spacing w:line="276" w:lineRule="auto"/>
        <w:jc w:val="center"/>
        <w:rPr>
          <w:rFonts w:ascii="Cambria" w:hAnsi="Cambria" w:cstheme="minorHAnsi"/>
          <w:b/>
          <w:lang w:val="es-ES_tradnl"/>
        </w:rPr>
      </w:pPr>
      <w:r w:rsidRPr="0049298E">
        <w:rPr>
          <w:rFonts w:ascii="Cambria" w:hAnsi="Cambria" w:cstheme="minorHAnsi"/>
          <w:b/>
          <w:lang w:val="es-ES_tradnl"/>
        </w:rPr>
        <w:t>Desenredados</w:t>
      </w:r>
    </w:p>
    <w:p w14:paraId="6AB76CE7" w14:textId="77777777" w:rsidR="00C8333E" w:rsidRPr="0049298E" w:rsidRDefault="00C8333E" w:rsidP="00C8333E">
      <w:pPr>
        <w:spacing w:line="276" w:lineRule="auto"/>
        <w:jc w:val="center"/>
        <w:rPr>
          <w:rFonts w:ascii="Cambria" w:hAnsi="Cambria" w:cstheme="minorHAnsi"/>
          <w:b/>
          <w:lang w:val="es-ES_tradnl"/>
        </w:rPr>
      </w:pPr>
      <w:r w:rsidRPr="0049298E">
        <w:rPr>
          <w:rFonts w:ascii="Cambria" w:hAnsi="Cambria" w:cstheme="minorHAnsi"/>
          <w:b/>
          <w:lang w:val="es-ES_tradnl"/>
        </w:rPr>
        <w:t>Cantares 8:6-7 (RVR60)</w:t>
      </w:r>
    </w:p>
    <w:p w14:paraId="19D9D2B4" w14:textId="77777777" w:rsidR="00C8333E" w:rsidRPr="0049298E" w:rsidRDefault="00C8333E" w:rsidP="00C8333E">
      <w:pPr>
        <w:pStyle w:val="verse"/>
        <w:spacing w:before="0" w:after="240" w:line="276" w:lineRule="auto"/>
        <w:jc w:val="center"/>
        <w:rPr>
          <w:rFonts w:ascii="Cambria" w:hAnsi="Cambria" w:cstheme="minorHAnsi"/>
          <w:i/>
          <w:lang w:val="es-ES_tradnl"/>
        </w:rPr>
      </w:pPr>
      <w:r w:rsidRPr="0049298E">
        <w:rPr>
          <w:rFonts w:ascii="Cambria" w:hAnsi="Cambria" w:cstheme="minorHAnsi"/>
          <w:i/>
          <w:lang w:val="es-ES_tradnl"/>
        </w:rPr>
        <w:t xml:space="preserve">Ponme como un sello sobre tu corazón, como una marca sobre tu brazo; porque fuerte es como la muerte el amor; duros como el </w:t>
      </w:r>
      <w:proofErr w:type="spellStart"/>
      <w:r w:rsidRPr="0049298E">
        <w:rPr>
          <w:rFonts w:ascii="Cambria" w:hAnsi="Cambria" w:cstheme="minorHAnsi"/>
          <w:i/>
          <w:lang w:val="es-ES_tradnl"/>
        </w:rPr>
        <w:t>Seol</w:t>
      </w:r>
      <w:proofErr w:type="spellEnd"/>
      <w:r w:rsidRPr="0049298E">
        <w:rPr>
          <w:rFonts w:ascii="Cambria" w:hAnsi="Cambria" w:cstheme="minorHAnsi"/>
          <w:i/>
          <w:lang w:val="es-ES_tradnl"/>
        </w:rPr>
        <w:t xml:space="preserve"> los celos; sus brasas, brasas de fuego, fuerte llama. </w:t>
      </w:r>
      <w:r w:rsidRPr="0049298E">
        <w:rPr>
          <w:rFonts w:ascii="Cambria" w:hAnsi="Cambria" w:cstheme="minorHAnsi"/>
          <w:b/>
          <w:bCs/>
          <w:i/>
          <w:vertAlign w:val="superscript"/>
          <w:lang w:val="es-ES_tradnl"/>
        </w:rPr>
        <w:t>7 </w:t>
      </w:r>
      <w:r w:rsidRPr="0049298E">
        <w:rPr>
          <w:rFonts w:ascii="Cambria" w:hAnsi="Cambria" w:cstheme="minorHAnsi"/>
          <w:i/>
          <w:lang w:val="es-ES_tradnl"/>
        </w:rPr>
        <w:t>Las muchas aguas no podrán apagar el amor, ni lo ahogarán los ríos. Si diese el hombre todos los bienes de su casa por este amor, de cierto lo menospreciarían.</w:t>
      </w:r>
    </w:p>
    <w:p w14:paraId="547515BC" w14:textId="77777777" w:rsidR="00C8333E" w:rsidRPr="0049298E" w:rsidRDefault="00C8333E" w:rsidP="00C8333E">
      <w:pPr>
        <w:spacing w:line="276" w:lineRule="auto"/>
        <w:jc w:val="center"/>
        <w:rPr>
          <w:rFonts w:ascii="Cambria" w:hAnsi="Cambria" w:cstheme="minorHAnsi"/>
          <w:b/>
          <w:lang w:val="es-ES_tradnl"/>
        </w:rPr>
      </w:pPr>
      <w:r w:rsidRPr="0049298E">
        <w:rPr>
          <w:rFonts w:ascii="Cambria" w:hAnsi="Cambria" w:cstheme="minorHAnsi"/>
          <w:b/>
          <w:lang w:val="es-ES_tradnl"/>
        </w:rPr>
        <w:t>Cantares 8:6-7 (</w:t>
      </w:r>
      <w:proofErr w:type="spellStart"/>
      <w:r w:rsidRPr="0049298E">
        <w:rPr>
          <w:rFonts w:ascii="Cambria" w:hAnsi="Cambria" w:cstheme="minorHAnsi"/>
          <w:b/>
          <w:lang w:val="es-ES_tradnl"/>
        </w:rPr>
        <w:t>NVI</w:t>
      </w:r>
      <w:proofErr w:type="spellEnd"/>
      <w:r w:rsidRPr="0049298E">
        <w:rPr>
          <w:rFonts w:ascii="Cambria" w:hAnsi="Cambria" w:cstheme="minorHAnsi"/>
          <w:b/>
          <w:lang w:val="es-ES_tradnl"/>
        </w:rPr>
        <w:t>)</w:t>
      </w:r>
    </w:p>
    <w:p w14:paraId="2ACFBF0A" w14:textId="77777777" w:rsidR="00C8333E" w:rsidRPr="0049298E" w:rsidRDefault="00C8333E" w:rsidP="00C8333E">
      <w:pPr>
        <w:pStyle w:val="verse"/>
        <w:spacing w:before="0" w:after="240" w:line="276" w:lineRule="auto"/>
        <w:jc w:val="center"/>
        <w:rPr>
          <w:rFonts w:ascii="Cambria" w:hAnsi="Cambria" w:cstheme="minorHAnsi"/>
          <w:i/>
          <w:lang w:val="es-ES_tradnl"/>
        </w:rPr>
      </w:pPr>
      <w:r w:rsidRPr="0049298E">
        <w:rPr>
          <w:rFonts w:ascii="Cambria" w:hAnsi="Cambria" w:cstheme="minorHAnsi"/>
          <w:i/>
          <w:lang w:val="es-VE"/>
        </w:rPr>
        <w:t xml:space="preserve">Grábame como un sello sobre tu corazón; llévame como una marca sobre tu brazo. Fuerte es el amor, como la muerte, y tenaz la pasión, como el sepulcro. Como llama divina es el fuego ardiente del amor. </w:t>
      </w:r>
      <w:r w:rsidRPr="0049298E">
        <w:rPr>
          <w:rFonts w:ascii="Cambria" w:hAnsi="Cambria" w:cstheme="minorHAnsi"/>
          <w:b/>
          <w:bCs/>
          <w:i/>
          <w:vertAlign w:val="superscript"/>
          <w:lang w:val="es-VE"/>
        </w:rPr>
        <w:t>7 </w:t>
      </w:r>
      <w:r w:rsidRPr="0049298E">
        <w:rPr>
          <w:rFonts w:ascii="Cambria" w:hAnsi="Cambria" w:cstheme="minorHAnsi"/>
          <w:i/>
          <w:lang w:val="es-VE"/>
        </w:rPr>
        <w:t>Ni las muchas aguas pueden apagarlo, ni los ríos pueden extinguirlo. Si alguien ofreciera todas sus riquezas a cambio del amor, solo conseguiría el desprecio.</w:t>
      </w:r>
    </w:p>
    <w:p w14:paraId="68BFC7F7" w14:textId="77777777" w:rsidR="00C8333E" w:rsidRPr="0049298E" w:rsidRDefault="00C8333E" w:rsidP="00C8333E">
      <w:pPr>
        <w:spacing w:after="240" w:line="276" w:lineRule="auto"/>
        <w:jc w:val="both"/>
        <w:rPr>
          <w:rFonts w:ascii="Cambria" w:hAnsi="Cambria" w:cstheme="minorHAnsi"/>
          <w:b/>
          <w:lang w:val="es-ES_tradnl"/>
        </w:rPr>
      </w:pPr>
      <w:r w:rsidRPr="0049298E">
        <w:rPr>
          <w:rFonts w:ascii="Cambria" w:hAnsi="Cambria" w:cstheme="minorHAnsi"/>
          <w:b/>
          <w:lang w:val="es-ES_tradnl"/>
        </w:rPr>
        <w:t>Introducción</w:t>
      </w:r>
    </w:p>
    <w:p w14:paraId="206735FC" w14:textId="77777777" w:rsidR="00C8333E" w:rsidRPr="0049298E" w:rsidRDefault="00C8333E" w:rsidP="00C8333E">
      <w:pPr>
        <w:pStyle w:val="Prrafodelista"/>
        <w:numPr>
          <w:ilvl w:val="0"/>
          <w:numId w:val="9"/>
        </w:numPr>
        <w:spacing w:after="240" w:line="276" w:lineRule="auto"/>
        <w:ind w:left="425" w:hanging="425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Vivimos en una sociedad donde se busca atacar la institución más antigua y sagrada constituida por Dios, la familia.</w:t>
      </w:r>
    </w:p>
    <w:p w14:paraId="328EC390" w14:textId="77777777" w:rsidR="00C8333E" w:rsidRPr="0049298E" w:rsidRDefault="00C8333E" w:rsidP="00C8333E">
      <w:pPr>
        <w:pStyle w:val="Prrafodelista"/>
        <w:numPr>
          <w:ilvl w:val="0"/>
          <w:numId w:val="9"/>
        </w:numPr>
        <w:spacing w:after="240" w:line="276" w:lineRule="auto"/>
        <w:ind w:left="425" w:hanging="425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Los ataques en la familia se intensifican cuando consigue matrimonios con fundamentos débiles.</w:t>
      </w:r>
    </w:p>
    <w:p w14:paraId="29F13BF0" w14:textId="10160999" w:rsidR="00C8333E" w:rsidRPr="0049298E" w:rsidRDefault="00C8333E" w:rsidP="00C8333E">
      <w:pPr>
        <w:pStyle w:val="Prrafodelista"/>
        <w:numPr>
          <w:ilvl w:val="1"/>
          <w:numId w:val="9"/>
        </w:numPr>
        <w:spacing w:after="240" w:line="276" w:lineRule="auto"/>
        <w:ind w:left="851" w:hanging="425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 xml:space="preserve">Salmo 127:1 </w:t>
      </w:r>
      <w:r w:rsidRPr="0049298E">
        <w:rPr>
          <w:rFonts w:cstheme="minorHAnsi"/>
          <w:i/>
        </w:rPr>
        <w:t xml:space="preserve">Si Jehová no edificare la casa, </w:t>
      </w:r>
      <w:r>
        <w:rPr>
          <w:rFonts w:eastAsia="Times New Roman" w:cstheme="minorHAnsi"/>
          <w:i/>
        </w:rPr>
        <w:t>e</w:t>
      </w:r>
      <w:r w:rsidRPr="0049298E">
        <w:rPr>
          <w:rFonts w:eastAsia="Times New Roman" w:cstheme="minorHAnsi"/>
          <w:i/>
        </w:rPr>
        <w:t>n vano trabajan los que la edifican.</w:t>
      </w:r>
    </w:p>
    <w:p w14:paraId="26952AC0" w14:textId="3747D442" w:rsidR="00C8333E" w:rsidRPr="0049298E" w:rsidRDefault="00C8333E" w:rsidP="00C8333E">
      <w:pPr>
        <w:pStyle w:val="Prrafodelista"/>
        <w:numPr>
          <w:ilvl w:val="1"/>
          <w:numId w:val="9"/>
        </w:numPr>
        <w:spacing w:after="240" w:line="276" w:lineRule="auto"/>
        <w:ind w:left="851" w:hanging="425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 xml:space="preserve">Cada día </w:t>
      </w:r>
      <w:r>
        <w:rPr>
          <w:rFonts w:cstheme="minorHAnsi"/>
        </w:rPr>
        <w:t xml:space="preserve">han querido socavar y menospreciar </w:t>
      </w:r>
      <w:r w:rsidRPr="0049298E">
        <w:rPr>
          <w:rFonts w:cstheme="minorHAnsi"/>
        </w:rPr>
        <w:t>el matrimonio.</w:t>
      </w:r>
    </w:p>
    <w:p w14:paraId="7EE1789D" w14:textId="4FAA70B6" w:rsidR="00C8333E" w:rsidRPr="00387D50" w:rsidRDefault="00C8333E" w:rsidP="00387D50">
      <w:pPr>
        <w:pStyle w:val="Prrafodelista"/>
        <w:numPr>
          <w:ilvl w:val="1"/>
          <w:numId w:val="9"/>
        </w:numPr>
        <w:spacing w:after="240" w:line="276" w:lineRule="auto"/>
        <w:ind w:left="851" w:hanging="425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Muchos grupos minoritarios han dicho del matrimonio:</w:t>
      </w:r>
      <w:r w:rsidR="00387D50">
        <w:rPr>
          <w:rFonts w:cstheme="minorHAnsi"/>
        </w:rPr>
        <w:t xml:space="preserve"> </w:t>
      </w:r>
      <w:r w:rsidRPr="00387D50">
        <w:rPr>
          <w:rFonts w:cstheme="minorHAnsi"/>
        </w:rPr>
        <w:t>La muerte del matrimonio es el progreso.</w:t>
      </w:r>
      <w:r w:rsidR="00387D50">
        <w:rPr>
          <w:rFonts w:cstheme="minorHAnsi"/>
        </w:rPr>
        <w:t xml:space="preserve"> </w:t>
      </w:r>
      <w:r w:rsidRPr="00387D50">
        <w:rPr>
          <w:rFonts w:cstheme="minorHAnsi"/>
        </w:rPr>
        <w:t>¿Quién necesita todavía al matrimonio?</w:t>
      </w:r>
      <w:r w:rsidR="00387D50">
        <w:rPr>
          <w:rFonts w:cstheme="minorHAnsi"/>
        </w:rPr>
        <w:t xml:space="preserve"> </w:t>
      </w:r>
      <w:r w:rsidRPr="00387D50">
        <w:rPr>
          <w:rFonts w:cstheme="minorHAnsi"/>
        </w:rPr>
        <w:t>El matrimonio atenta contra la libertad.</w:t>
      </w:r>
    </w:p>
    <w:p w14:paraId="2ADD260F" w14:textId="4E0CB6BB" w:rsidR="00C8333E" w:rsidRPr="0049298E" w:rsidRDefault="00C8333E" w:rsidP="00C8333E">
      <w:pPr>
        <w:pStyle w:val="Prrafodelista"/>
        <w:numPr>
          <w:ilvl w:val="0"/>
          <w:numId w:val="9"/>
        </w:numPr>
        <w:spacing w:after="240" w:line="276" w:lineRule="auto"/>
        <w:ind w:left="425" w:hanging="425"/>
        <w:contextualSpacing w:val="0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Tu unión conyugal es tierra sagrada, y como líderes, debemos comprender que nuestro matrimonio porta y transmite el ADN generacional de bendición. </w:t>
      </w:r>
    </w:p>
    <w:p w14:paraId="0109CD38" w14:textId="77777777" w:rsidR="00C8333E" w:rsidRPr="0049298E" w:rsidRDefault="00C8333E" w:rsidP="00C8333E">
      <w:pPr>
        <w:pStyle w:val="Prrafodelista"/>
        <w:numPr>
          <w:ilvl w:val="0"/>
          <w:numId w:val="10"/>
        </w:numPr>
        <w:spacing w:after="240" w:line="276" w:lineRule="auto"/>
        <w:ind w:left="426" w:hanging="426"/>
        <w:contextualSpacing w:val="0"/>
        <w:jc w:val="both"/>
        <w:rPr>
          <w:rStyle w:val="a"/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</w:pPr>
      <w:r w:rsidRPr="0049298E">
        <w:rPr>
          <w:rStyle w:val="a"/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Algunos enredos en los que podemos caer como líderes y pastores</w:t>
      </w:r>
    </w:p>
    <w:p w14:paraId="7012808F" w14:textId="77777777" w:rsidR="00C8333E" w:rsidRPr="0049298E" w:rsidRDefault="00C8333E" w:rsidP="00C8333E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Style w:val="a"/>
          <w:rFonts w:cstheme="minorHAnsi"/>
        </w:rPr>
      </w:pPr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El primer enredo en el matrimonio es confundir las prioridades.</w:t>
      </w:r>
    </w:p>
    <w:p w14:paraId="10DAD607" w14:textId="77777777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Style w:val="a"/>
          <w:rFonts w:cstheme="minorHAnsi"/>
        </w:rPr>
      </w:pPr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Darle a la iglesia el lugar que debe ocupar tu familia. </w:t>
      </w:r>
    </w:p>
    <w:p w14:paraId="36519519" w14:textId="77777777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Style w:val="a"/>
          <w:rFonts w:cstheme="minorHAnsi"/>
        </w:rPr>
      </w:pPr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No confundas a Dios con el ministerio.</w:t>
      </w:r>
    </w:p>
    <w:p w14:paraId="72D1AFA7" w14:textId="77777777" w:rsidR="00C8333E" w:rsidRPr="0049298E" w:rsidRDefault="00C8333E" w:rsidP="00C8333E">
      <w:pPr>
        <w:pStyle w:val="Prrafodelista"/>
        <w:numPr>
          <w:ilvl w:val="2"/>
          <w:numId w:val="7"/>
        </w:numPr>
        <w:spacing w:after="240" w:line="276" w:lineRule="auto"/>
        <w:ind w:left="1701" w:hanging="708"/>
        <w:contextualSpacing w:val="0"/>
        <w:jc w:val="both"/>
        <w:rPr>
          <w:rStyle w:val="a"/>
          <w:rFonts w:cstheme="minorHAnsi"/>
        </w:rPr>
      </w:pPr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lastRenderedPageBreak/>
        <w:t xml:space="preserve">Por supuesto que el Señor debe estar en primer lugar en tu vida, atendiendo a tu relación íntima con él, pero esto es diferente </w:t>
      </w:r>
      <w:bookmarkStart w:id="0" w:name="_GoBack"/>
      <w:bookmarkEnd w:id="0"/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a atender el propósito que te ha encomendado.</w:t>
      </w:r>
    </w:p>
    <w:p w14:paraId="1CCC42C8" w14:textId="665AA254" w:rsidR="00C8333E" w:rsidRPr="00387D50" w:rsidRDefault="00C8333E" w:rsidP="00387D50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Style w:val="a"/>
          <w:rFonts w:cstheme="minorHAnsi"/>
        </w:rPr>
      </w:pPr>
      <w:r w:rsidRPr="0049298E">
        <w:rPr>
          <w:rStyle w:val="a"/>
          <w:rFonts w:cstheme="minorHAnsi"/>
        </w:rPr>
        <w:t>Un buen orden sería:</w:t>
      </w:r>
      <w:r w:rsidR="00387D50">
        <w:rPr>
          <w:rStyle w:val="a"/>
          <w:rFonts w:cstheme="minorHAnsi"/>
        </w:rPr>
        <w:t xml:space="preserve"> </w:t>
      </w:r>
      <w:r w:rsidRPr="00387D50">
        <w:rPr>
          <w:rStyle w:val="a"/>
          <w:rFonts w:cstheme="minorHAnsi"/>
        </w:rPr>
        <w:t>El Señor.</w:t>
      </w:r>
      <w:r w:rsidR="00387D50">
        <w:rPr>
          <w:rStyle w:val="a"/>
          <w:rFonts w:cstheme="minorHAnsi"/>
        </w:rPr>
        <w:t xml:space="preserve"> </w:t>
      </w:r>
      <w:r w:rsidRPr="00387D50">
        <w:rPr>
          <w:rStyle w:val="a"/>
          <w:rFonts w:cstheme="minorHAnsi"/>
        </w:rPr>
        <w:t>Segundo el matrimonio.</w:t>
      </w:r>
      <w:r w:rsidR="00387D50">
        <w:rPr>
          <w:rStyle w:val="a"/>
          <w:rFonts w:cstheme="minorHAnsi"/>
        </w:rPr>
        <w:t xml:space="preserve"> </w:t>
      </w:r>
      <w:r w:rsidRPr="00387D50">
        <w:rPr>
          <w:rStyle w:val="a"/>
          <w:rFonts w:cstheme="minorHAnsi"/>
        </w:rPr>
        <w:t>Tercero los hijos.</w:t>
      </w:r>
      <w:r w:rsidR="00387D50">
        <w:rPr>
          <w:rStyle w:val="a"/>
          <w:rFonts w:cstheme="minorHAnsi"/>
        </w:rPr>
        <w:t xml:space="preserve"> </w:t>
      </w:r>
      <w:r w:rsidRPr="00387D50">
        <w:rPr>
          <w:rStyle w:val="a"/>
          <w:rFonts w:cstheme="minorHAnsi"/>
        </w:rPr>
        <w:t>Y en cuarto lugar el ministerio.</w:t>
      </w:r>
    </w:p>
    <w:p w14:paraId="632AB172" w14:textId="77777777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Style w:val="a"/>
          <w:rFonts w:cstheme="minorHAnsi"/>
        </w:rPr>
      </w:pPr>
      <w:r w:rsidRPr="0049298E">
        <w:rPr>
          <w:rStyle w:val="a"/>
          <w:rFonts w:cstheme="minorHAnsi"/>
        </w:rPr>
        <w:t>Cuando dejamos a nuestra familia por el ministerio perdemos autoridad para ministrar.</w:t>
      </w:r>
    </w:p>
    <w:p w14:paraId="77E6447E" w14:textId="240F586A" w:rsidR="00C8333E" w:rsidRPr="0049298E" w:rsidRDefault="00C8333E" w:rsidP="00C8333E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</w:pPr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El segundo enredo en </w:t>
      </w:r>
      <w:r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el</w:t>
      </w:r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que puede caer tu matrimonio por el ministerio es la transferencia de necesidades.</w:t>
      </w:r>
    </w:p>
    <w:p w14:paraId="0FD658E3" w14:textId="33E36634" w:rsidR="00C8333E" w:rsidRPr="00387D50" w:rsidRDefault="00C8333E" w:rsidP="00387D50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Style w:val="a"/>
          <w:rFonts w:cstheme="minorHAnsi"/>
        </w:rPr>
      </w:pPr>
      <w:r w:rsidRPr="0049298E">
        <w:rPr>
          <w:rStyle w:val="a"/>
          <w:rFonts w:cstheme="minorHAnsi"/>
        </w:rPr>
        <w:t>El</w:t>
      </w:r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ministerio consiste en suplir muchas veces las necesidades de la gente.</w:t>
      </w:r>
      <w:r w:rsidR="00387D50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87D50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Pero no significa trasladarlas a tu vida, mucho menos a tu matrimonio.</w:t>
      </w:r>
    </w:p>
    <w:p w14:paraId="2D1CA72D" w14:textId="003ADCC4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Style w:val="a"/>
          <w:rFonts w:cstheme="minorHAnsi"/>
        </w:rPr>
      </w:pPr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Tus necesidades de aceptación, amor, identidad, seguridad y propósito</w:t>
      </w:r>
      <w:r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,</w:t>
      </w:r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 deben ser satisfechas para poder preocuparte por las necesidades de otros.</w:t>
      </w:r>
    </w:p>
    <w:p w14:paraId="3F46315B" w14:textId="4AA0F71E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Style w:val="a"/>
          <w:rFonts w:cstheme="minorHAnsi"/>
        </w:rPr>
      </w:pPr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 xml:space="preserve">Todos tenemos necesidades, ¿cuáles llena el </w:t>
      </w:r>
      <w:r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S</w:t>
      </w:r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eñor? ¿Cuáles llenará tu esposa? y ¿Cuáles llenará tu familia?</w:t>
      </w:r>
    </w:p>
    <w:p w14:paraId="6EF34B95" w14:textId="77777777" w:rsidR="00C8333E" w:rsidRPr="0049298E" w:rsidRDefault="00C8333E" w:rsidP="00C8333E">
      <w:pPr>
        <w:pStyle w:val="Prrafodelista"/>
        <w:numPr>
          <w:ilvl w:val="2"/>
          <w:numId w:val="7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Style w:val="a"/>
          <w:rFonts w:cstheme="minorHAnsi"/>
          <w:color w:val="000000"/>
          <w:bdr w:val="none" w:sz="0" w:space="0" w:color="auto" w:frame="1"/>
          <w:shd w:val="clear" w:color="auto" w:fill="FFFFFF"/>
        </w:rPr>
        <w:t>1ª Corintios 7:</w:t>
      </w:r>
      <w:r w:rsidRPr="0049298E">
        <w:rPr>
          <w:rStyle w:val="a"/>
          <w:rFonts w:cstheme="minorHAnsi"/>
          <w:bdr w:val="none" w:sz="0" w:space="0" w:color="auto" w:frame="1"/>
          <w:shd w:val="clear" w:color="auto" w:fill="FFFFFF"/>
        </w:rPr>
        <w:t>5 (</w:t>
      </w:r>
      <w:r w:rsidRPr="0049298E">
        <w:rPr>
          <w:rFonts w:cstheme="minorHAnsi"/>
        </w:rPr>
        <w:t>TLA)</w:t>
      </w:r>
      <w:r w:rsidRPr="0049298E">
        <w:rPr>
          <w:rStyle w:val="a"/>
          <w:rFonts w:cstheme="minorHAnsi"/>
          <w:bdr w:val="none" w:sz="0" w:space="0" w:color="auto" w:frame="1"/>
          <w:shd w:val="clear" w:color="auto" w:fill="FFFFFF"/>
        </w:rPr>
        <w:t>.</w:t>
      </w:r>
      <w:r w:rsidRPr="0049298E">
        <w:rPr>
          <w:rFonts w:cstheme="minorHAnsi"/>
        </w:rPr>
        <w:t xml:space="preserve"> </w:t>
      </w:r>
      <w:r w:rsidRPr="0049298E">
        <w:rPr>
          <w:rFonts w:cstheme="minorHAnsi"/>
          <w:i/>
          <w:shd w:val="clear" w:color="auto" w:fill="FFFFFF"/>
        </w:rPr>
        <w:t>Por eso, ninguno de los dos debe decirle al otro que no desea tener relaciones sexuales. Sin embargo, pueden ponerse de acuerdo los dos y dejar de tener relaciones por un tiempo, para dedicarse a orar. Pero después deben volver a tener relaciones; no vaya a ser que, al no poder controlar sus deseos, Satanás los haga caer en una trampa.</w:t>
      </w:r>
    </w:p>
    <w:p w14:paraId="06A77B49" w14:textId="77777777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Pensar que tu pareja te dará lo que solo el Espíritu Santo te puede dar es un error.</w:t>
      </w:r>
    </w:p>
    <w:p w14:paraId="62315624" w14:textId="77777777" w:rsidR="00C8333E" w:rsidRPr="0049298E" w:rsidRDefault="00C8333E" w:rsidP="00C8333E">
      <w:pPr>
        <w:pStyle w:val="Prrafodelista"/>
        <w:numPr>
          <w:ilvl w:val="2"/>
          <w:numId w:val="7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Solo Dios puede llenar tu vida satisfactoriamente.</w:t>
      </w:r>
    </w:p>
    <w:p w14:paraId="19C28CE1" w14:textId="3CA49B6D" w:rsidR="00C8333E" w:rsidRPr="0049298E" w:rsidRDefault="00C8333E" w:rsidP="00C8333E">
      <w:pPr>
        <w:pStyle w:val="Prrafodelista"/>
        <w:numPr>
          <w:ilvl w:val="2"/>
          <w:numId w:val="7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 xml:space="preserve">Debes aprender a buscar y tener tu tiempo de intimidad a solas, cada uno con el </w:t>
      </w:r>
      <w:r>
        <w:rPr>
          <w:rFonts w:cstheme="minorHAnsi"/>
        </w:rPr>
        <w:t>S</w:t>
      </w:r>
      <w:r w:rsidRPr="0049298E">
        <w:rPr>
          <w:rFonts w:cstheme="minorHAnsi"/>
        </w:rPr>
        <w:t xml:space="preserve">eñor. </w:t>
      </w:r>
    </w:p>
    <w:p w14:paraId="57A3597F" w14:textId="77777777" w:rsidR="00C8333E" w:rsidRPr="0049298E" w:rsidRDefault="00C8333E" w:rsidP="00C8333E">
      <w:pPr>
        <w:pStyle w:val="Prrafodelista"/>
        <w:numPr>
          <w:ilvl w:val="2"/>
          <w:numId w:val="7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Tener devocional y tiempo de oración en pareja.</w:t>
      </w:r>
    </w:p>
    <w:p w14:paraId="30AD3B19" w14:textId="77777777" w:rsidR="00C8333E" w:rsidRPr="0049298E" w:rsidRDefault="00C8333E" w:rsidP="00C8333E">
      <w:pPr>
        <w:pStyle w:val="Prrafodelista"/>
        <w:numPr>
          <w:ilvl w:val="2"/>
          <w:numId w:val="7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Pero es calve entender qué llenará el Señor en tu vida y qué llenará tu esposa.</w:t>
      </w:r>
    </w:p>
    <w:p w14:paraId="00C0FF62" w14:textId="77777777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Style w:val="a"/>
        </w:rPr>
        <w:t>Nosotros</w:t>
      </w:r>
      <w:r w:rsidRPr="0049298E">
        <w:rPr>
          <w:rFonts w:cstheme="minorHAnsi"/>
        </w:rPr>
        <w:t xml:space="preserve"> suplimos lo que nos corresponde.</w:t>
      </w:r>
    </w:p>
    <w:p w14:paraId="07120927" w14:textId="77777777" w:rsidR="00C8333E" w:rsidRPr="0049298E" w:rsidRDefault="00C8333E" w:rsidP="00C8333E">
      <w:pPr>
        <w:pStyle w:val="Prrafodelista"/>
        <w:numPr>
          <w:ilvl w:val="2"/>
          <w:numId w:val="7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Las mujeres necesitan seguridad, detalles, paciencia, afecto sin sexo y liderazgo en casa.</w:t>
      </w:r>
    </w:p>
    <w:p w14:paraId="59F5D9A3" w14:textId="77777777" w:rsidR="00C8333E" w:rsidRPr="0049298E" w:rsidRDefault="00C8333E" w:rsidP="00C8333E">
      <w:pPr>
        <w:pStyle w:val="Prrafodelista"/>
        <w:numPr>
          <w:ilvl w:val="2"/>
          <w:numId w:val="7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lastRenderedPageBreak/>
        <w:t>Los varones necesitan honra, sexo, amistad con su esposa y apoyo.</w:t>
      </w:r>
    </w:p>
    <w:p w14:paraId="47AB1798" w14:textId="1113CF3C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 xml:space="preserve">Busca suplir las necesidades de tu esposa y que ella supla las tuyas, siempre unidos al </w:t>
      </w:r>
      <w:r>
        <w:rPr>
          <w:rFonts w:cstheme="minorHAnsi"/>
        </w:rPr>
        <w:t>S</w:t>
      </w:r>
      <w:r w:rsidRPr="0049298E">
        <w:rPr>
          <w:rFonts w:cstheme="minorHAnsi"/>
        </w:rPr>
        <w:t>eñor para encontrar la estabilidad que necesitan y compartir.</w:t>
      </w:r>
    </w:p>
    <w:p w14:paraId="7699DEDC" w14:textId="77777777" w:rsidR="00C8333E" w:rsidRPr="0049298E" w:rsidRDefault="00C8333E" w:rsidP="00C8333E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Style w:val="a"/>
          <w:color w:val="000000"/>
          <w:bdr w:val="none" w:sz="0" w:space="0" w:color="auto" w:frame="1"/>
          <w:shd w:val="clear" w:color="auto" w:fill="FFFFFF"/>
        </w:rPr>
      </w:pPr>
      <w:r w:rsidRPr="0049298E">
        <w:rPr>
          <w:rStyle w:val="a"/>
          <w:color w:val="000000"/>
          <w:bdr w:val="none" w:sz="0" w:space="0" w:color="auto" w:frame="1"/>
          <w:shd w:val="clear" w:color="auto" w:fill="FFFFFF"/>
        </w:rPr>
        <w:t>El tercer enredo de los matrimonios es la falsa culpabilidad y condenación.</w:t>
      </w:r>
    </w:p>
    <w:p w14:paraId="0807A194" w14:textId="77777777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 xml:space="preserve">Todos tenemos problemas, siempre estamos batallando contra algo, </w:t>
      </w:r>
      <w:r w:rsidRPr="0049298E">
        <w:rPr>
          <w:rFonts w:cstheme="minorHAnsi"/>
          <w:u w:val="single"/>
        </w:rPr>
        <w:t>así que no te sientas culpable por no ser perfecto y buscar ayuda</w:t>
      </w:r>
      <w:r w:rsidRPr="0049298E">
        <w:rPr>
          <w:rFonts w:cstheme="minorHAnsi"/>
        </w:rPr>
        <w:t>. Hacerlo no es debilidad, es sabiduría.</w:t>
      </w:r>
    </w:p>
    <w:p w14:paraId="27CE545A" w14:textId="77777777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Style w:val="a"/>
        </w:rPr>
      </w:pPr>
      <w:r w:rsidRPr="0049298E">
        <w:rPr>
          <w:rFonts w:cstheme="minorHAnsi"/>
        </w:rPr>
        <w:t xml:space="preserve">No pretendas fingir ser exitoso, saca a luz tus dificultades para que te ayuden, </w:t>
      </w:r>
      <w:r w:rsidRPr="0049298E">
        <w:rPr>
          <w:rStyle w:val="a"/>
        </w:rPr>
        <w:t>no permitas que el enemigo te atrape en tus problemas.</w:t>
      </w:r>
    </w:p>
    <w:p w14:paraId="3186D344" w14:textId="77777777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 xml:space="preserve">Buscar ayuda oportuna en nuestros matrimonios es de líderes sabios. </w:t>
      </w:r>
    </w:p>
    <w:p w14:paraId="1C63B7FD" w14:textId="77777777" w:rsidR="00C8333E" w:rsidRPr="0049298E" w:rsidRDefault="00C8333E" w:rsidP="00C8333E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Style w:val="a"/>
          <w:color w:val="000000"/>
          <w:bdr w:val="none" w:sz="0" w:space="0" w:color="auto" w:frame="1"/>
          <w:shd w:val="clear" w:color="auto" w:fill="FFFFFF"/>
        </w:rPr>
      </w:pPr>
      <w:r w:rsidRPr="0049298E">
        <w:rPr>
          <w:rStyle w:val="a"/>
          <w:color w:val="000000"/>
          <w:bdr w:val="none" w:sz="0" w:space="0" w:color="auto" w:frame="1"/>
          <w:shd w:val="clear" w:color="auto" w:fill="FFFFFF"/>
        </w:rPr>
        <w:t>El cuarto enredo es la falsa unión de la rutina, que termina trayendo división.</w:t>
      </w:r>
    </w:p>
    <w:p w14:paraId="3896280C" w14:textId="77777777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División es lo opuesto a la unidad.</w:t>
      </w:r>
    </w:p>
    <w:p w14:paraId="738B249B" w14:textId="77777777" w:rsidR="00C8333E" w:rsidRPr="0049298E" w:rsidRDefault="00C8333E" w:rsidP="00C8333E">
      <w:pPr>
        <w:pStyle w:val="Prrafodelista"/>
        <w:numPr>
          <w:ilvl w:val="2"/>
          <w:numId w:val="7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 xml:space="preserve">Mateo 12:25 </w:t>
      </w:r>
      <w:r w:rsidRPr="0049298E">
        <w:rPr>
          <w:rFonts w:cstheme="minorHAnsi"/>
          <w:i/>
          <w:shd w:val="clear" w:color="auto" w:fill="FFFFFF"/>
        </w:rPr>
        <w:t>Y Jesús, como sabía los pensamientos de ellos, les dijo: Todo reino dividido contra sí mismo, es desolado; y toda ciudad o casa dividida contra sí misma, no permanecerá.</w:t>
      </w:r>
    </w:p>
    <w:p w14:paraId="230F8810" w14:textId="77777777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Necesitas buscar tiempo de calidad para ti y tu cónyuge.</w:t>
      </w:r>
    </w:p>
    <w:p w14:paraId="25E3A063" w14:textId="77777777" w:rsidR="00C8333E" w:rsidRPr="0049298E" w:rsidRDefault="00C8333E" w:rsidP="00C8333E">
      <w:pPr>
        <w:pStyle w:val="Prrafodelista"/>
        <w:numPr>
          <w:ilvl w:val="2"/>
          <w:numId w:val="7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¿Cuándo fue la última vez que salieron solos para disfrutarse el uno al otro?</w:t>
      </w:r>
    </w:p>
    <w:p w14:paraId="288CAFE3" w14:textId="77777777" w:rsidR="00C8333E" w:rsidRPr="0049298E" w:rsidRDefault="00C8333E" w:rsidP="00C8333E">
      <w:pPr>
        <w:pStyle w:val="Prrafodelista"/>
        <w:numPr>
          <w:ilvl w:val="2"/>
          <w:numId w:val="7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¿Cuándo fueron tus últimas vacaciones familiares?</w:t>
      </w:r>
    </w:p>
    <w:p w14:paraId="38445A9A" w14:textId="77777777" w:rsidR="00C8333E" w:rsidRPr="0049298E" w:rsidRDefault="00C8333E" w:rsidP="00C8333E">
      <w:pPr>
        <w:pStyle w:val="Prrafodelista"/>
        <w:numPr>
          <w:ilvl w:val="2"/>
          <w:numId w:val="7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¿Cuándo fue la última vez que te escapaste 2 días con tu esposa y saliste de la rutina?</w:t>
      </w:r>
    </w:p>
    <w:p w14:paraId="0BFF74B0" w14:textId="77777777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 xml:space="preserve">Hablen, planifiquen y disfruten de la compañía mutua, anoten sus proyectos, busquen una visión común en armonía y pónganse de acuerdo. </w:t>
      </w:r>
    </w:p>
    <w:p w14:paraId="622C4892" w14:textId="77777777" w:rsidR="00C8333E" w:rsidRPr="0049298E" w:rsidRDefault="00C8333E" w:rsidP="00C8333E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Dile a tu pareja cuánto la amas, entrégale tu matrimonio al Señor, para que sea la prioridad, además de Dios.</w:t>
      </w:r>
    </w:p>
    <w:p w14:paraId="57E8F190" w14:textId="77777777" w:rsidR="00C8333E" w:rsidRPr="0049298E" w:rsidRDefault="00C8333E" w:rsidP="00C8333E">
      <w:pPr>
        <w:pStyle w:val="Prrafodelista"/>
        <w:numPr>
          <w:ilvl w:val="2"/>
          <w:numId w:val="7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Pídele al padre que los bendiga, los sane y los llene de unción para luchar por su matrimonio y su ministerio a través del cual él será glorificado.</w:t>
      </w:r>
    </w:p>
    <w:p w14:paraId="1E880A11" w14:textId="77777777" w:rsidR="00C8333E" w:rsidRPr="0049298E" w:rsidRDefault="00C8333E" w:rsidP="00C8333E">
      <w:pPr>
        <w:pStyle w:val="Prrafodelista"/>
        <w:numPr>
          <w:ilvl w:val="0"/>
          <w:numId w:val="10"/>
        </w:numPr>
        <w:spacing w:after="240" w:line="276" w:lineRule="auto"/>
        <w:ind w:left="426" w:hanging="426"/>
        <w:contextualSpacing w:val="0"/>
        <w:jc w:val="both"/>
        <w:rPr>
          <w:rStyle w:val="a"/>
          <w:b/>
          <w:color w:val="000000"/>
          <w:bdr w:val="none" w:sz="0" w:space="0" w:color="auto" w:frame="1"/>
          <w:shd w:val="clear" w:color="auto" w:fill="FFFFFF"/>
        </w:rPr>
      </w:pPr>
      <w:r w:rsidRPr="0049298E">
        <w:rPr>
          <w:rStyle w:val="a"/>
          <w:b/>
          <w:color w:val="000000"/>
          <w:bdr w:val="none" w:sz="0" w:space="0" w:color="auto" w:frame="1"/>
          <w:shd w:val="clear" w:color="auto" w:fill="FFFFFF"/>
        </w:rPr>
        <w:t>Consejos para vivir Desenredados:</w:t>
      </w:r>
    </w:p>
    <w:p w14:paraId="63F6DF1A" w14:textId="77777777" w:rsidR="00C8333E" w:rsidRPr="0049298E" w:rsidRDefault="00C8333E" w:rsidP="00C8333E">
      <w:pPr>
        <w:pStyle w:val="Prrafodelista"/>
        <w:numPr>
          <w:ilvl w:val="0"/>
          <w:numId w:val="8"/>
        </w:numPr>
        <w:shd w:val="clear" w:color="auto" w:fill="FFFFFF"/>
        <w:spacing w:after="240" w:line="276" w:lineRule="auto"/>
        <w:ind w:left="426" w:hanging="426"/>
        <w:contextualSpacing w:val="0"/>
        <w:jc w:val="both"/>
        <w:rPr>
          <w:rFonts w:cstheme="minorHAnsi"/>
          <w:i/>
          <w:lang w:eastAsia="en-US"/>
        </w:rPr>
      </w:pPr>
      <w:r w:rsidRPr="0049298E">
        <w:rPr>
          <w:rFonts w:cstheme="minorHAnsi"/>
        </w:rPr>
        <w:lastRenderedPageBreak/>
        <w:t xml:space="preserve">Edifica tu vida matrimonial sobre Proverbios 24:3-4. </w:t>
      </w:r>
      <w:r w:rsidRPr="0049298E">
        <w:rPr>
          <w:rFonts w:cstheme="minorHAnsi"/>
          <w:i/>
          <w:lang w:eastAsia="en-US"/>
        </w:rPr>
        <w:t xml:space="preserve">Con sabiduría se edificará la casa, y con prudencia se afirmará; </w:t>
      </w:r>
      <w:r w:rsidRPr="0049298E">
        <w:rPr>
          <w:rFonts w:cstheme="minorHAnsi"/>
          <w:b/>
          <w:i/>
          <w:vertAlign w:val="superscript"/>
          <w:lang w:eastAsia="en-US"/>
        </w:rPr>
        <w:t>4 </w:t>
      </w:r>
      <w:r w:rsidRPr="0049298E">
        <w:rPr>
          <w:rFonts w:cstheme="minorHAnsi"/>
          <w:i/>
          <w:lang w:eastAsia="en-US"/>
        </w:rPr>
        <w:t>Y con ciencia se llenarán las cámaras de todo bien preciado y agradable.</w:t>
      </w:r>
    </w:p>
    <w:p w14:paraId="10D9D9BD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Sabiduría para edificar.</w:t>
      </w:r>
    </w:p>
    <w:p w14:paraId="1082F3B7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Prudencia para afirmar.</w:t>
      </w:r>
    </w:p>
    <w:p w14:paraId="0ACC74F9" w14:textId="77777777" w:rsidR="00C8333E" w:rsidRPr="0049298E" w:rsidRDefault="00C8333E" w:rsidP="00C8333E">
      <w:pPr>
        <w:pStyle w:val="Prrafodelista"/>
        <w:numPr>
          <w:ilvl w:val="2"/>
          <w:numId w:val="8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 xml:space="preserve">Prudencia: </w:t>
      </w:r>
      <w:r w:rsidRPr="0049298E">
        <w:rPr>
          <w:rFonts w:cstheme="minorHAnsi"/>
          <w:color w:val="202124"/>
          <w:shd w:val="clear" w:color="auto" w:fill="FFFFFF"/>
        </w:rPr>
        <w:t xml:space="preserve">Capacidad de pensar ante ciertos acontecimientos o actividades, </w:t>
      </w:r>
      <w:r w:rsidRPr="0049298E">
        <w:rPr>
          <w:rFonts w:cstheme="minorHAnsi"/>
          <w:color w:val="202124"/>
          <w:u w:val="single"/>
          <w:shd w:val="clear" w:color="auto" w:fill="FFFFFF"/>
        </w:rPr>
        <w:t>sobre los riesgos posibles que estos conllevan</w:t>
      </w:r>
      <w:r w:rsidRPr="0049298E">
        <w:rPr>
          <w:rFonts w:cstheme="minorHAnsi"/>
          <w:color w:val="202124"/>
          <w:shd w:val="clear" w:color="auto" w:fill="FFFFFF"/>
        </w:rPr>
        <w:t>, y adecuar o modificar la conducta para no recibir o producir perjuicios innecesarios.</w:t>
      </w:r>
    </w:p>
    <w:p w14:paraId="60B01E7D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 xml:space="preserve">Ciencia, para producir y administrar sabiamente. </w:t>
      </w:r>
    </w:p>
    <w:p w14:paraId="5F8E9DCA" w14:textId="77777777" w:rsidR="00C8333E" w:rsidRPr="0049298E" w:rsidRDefault="00C8333E" w:rsidP="00C8333E">
      <w:pPr>
        <w:pStyle w:val="Prrafodelista"/>
        <w:numPr>
          <w:ilvl w:val="0"/>
          <w:numId w:val="8"/>
        </w:numPr>
        <w:shd w:val="clear" w:color="auto" w:fill="FFFFFF"/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Edifiquemos nuestra vida matrimonial sobre el altar familiar.</w:t>
      </w:r>
    </w:p>
    <w:p w14:paraId="7D483C4D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Esto es más poderoso de lo que muchos creemos.</w:t>
      </w:r>
    </w:p>
    <w:p w14:paraId="573E41B8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No permitamos que las muchas actividades nos hagan perder el poder del Altar Familiar.</w:t>
      </w:r>
    </w:p>
    <w:p w14:paraId="0A6C117B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El altar familiar es tripartito.</w:t>
      </w:r>
    </w:p>
    <w:p w14:paraId="6EE742CB" w14:textId="77777777" w:rsidR="00C8333E" w:rsidRPr="0049298E" w:rsidRDefault="00C8333E" w:rsidP="00C8333E">
      <w:pPr>
        <w:pStyle w:val="Prrafodelista"/>
        <w:numPr>
          <w:ilvl w:val="2"/>
          <w:numId w:val="8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Consolida tu vida.</w:t>
      </w:r>
    </w:p>
    <w:p w14:paraId="38FA5EE8" w14:textId="77777777" w:rsidR="00C8333E" w:rsidRPr="0049298E" w:rsidRDefault="00C8333E" w:rsidP="00C8333E">
      <w:pPr>
        <w:pStyle w:val="Prrafodelista"/>
        <w:numPr>
          <w:ilvl w:val="2"/>
          <w:numId w:val="8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Consolida tu matrimonio.</w:t>
      </w:r>
    </w:p>
    <w:p w14:paraId="7817B92D" w14:textId="77777777" w:rsidR="00C8333E" w:rsidRPr="0049298E" w:rsidRDefault="00C8333E" w:rsidP="00C8333E">
      <w:pPr>
        <w:pStyle w:val="Prrafodelista"/>
        <w:numPr>
          <w:ilvl w:val="2"/>
          <w:numId w:val="8"/>
        </w:numPr>
        <w:spacing w:after="240" w:line="276" w:lineRule="auto"/>
        <w:ind w:left="1701" w:hanging="708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Consolida a tus hijos.</w:t>
      </w:r>
    </w:p>
    <w:p w14:paraId="4127FDD1" w14:textId="77777777" w:rsidR="00C8333E" w:rsidRPr="0049298E" w:rsidRDefault="00C8333E" w:rsidP="00C8333E">
      <w:pPr>
        <w:pStyle w:val="Prrafodelista"/>
        <w:numPr>
          <w:ilvl w:val="0"/>
          <w:numId w:val="8"/>
        </w:numPr>
        <w:shd w:val="clear" w:color="auto" w:fill="FFFFFF"/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Guíe su vida íntima sobre 1ª Corintios 7:1-5</w:t>
      </w:r>
    </w:p>
    <w:p w14:paraId="3641082E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 xml:space="preserve">Proverbios 5:18. </w:t>
      </w:r>
      <w:r w:rsidRPr="0049298E">
        <w:rPr>
          <w:rFonts w:cstheme="minorHAnsi"/>
          <w:i/>
          <w:shd w:val="clear" w:color="auto" w:fill="FFFFFF"/>
        </w:rPr>
        <w:t>Así que sé feliz con tu esposa, disfruta a la mujer con la que te casaste de joven.</w:t>
      </w:r>
    </w:p>
    <w:p w14:paraId="77E38A99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>Debemos saber edificar nuestra vida íntima.</w:t>
      </w:r>
    </w:p>
    <w:p w14:paraId="6F491121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>Saber tratar y romper con los tabúes en nuestra propia vida.</w:t>
      </w:r>
    </w:p>
    <w:p w14:paraId="61232170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>Todo en la vida se forma, y hasta de la intimidad usted debe aprender.</w:t>
      </w:r>
    </w:p>
    <w:p w14:paraId="1BC6A8AC" w14:textId="77777777" w:rsidR="00C8333E" w:rsidRPr="0049298E" w:rsidRDefault="00C8333E" w:rsidP="00C8333E">
      <w:pPr>
        <w:pStyle w:val="Prrafodelista"/>
        <w:numPr>
          <w:ilvl w:val="0"/>
          <w:numId w:val="8"/>
        </w:numPr>
        <w:shd w:val="clear" w:color="auto" w:fill="FFFFFF"/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Matrimonio es una sociedad donde los dos trabajan para edificar.</w:t>
      </w:r>
    </w:p>
    <w:p w14:paraId="2F417FF0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>Usted edifica a la mujer que quiere.</w:t>
      </w:r>
    </w:p>
    <w:p w14:paraId="7ED5EF87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>Mujer, tú edificas al hombre que quieres.</w:t>
      </w:r>
    </w:p>
    <w:p w14:paraId="705309F9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lastRenderedPageBreak/>
        <w:t>La clave es EDIFICAR.</w:t>
      </w:r>
    </w:p>
    <w:p w14:paraId="3CB28015" w14:textId="77777777" w:rsidR="00C8333E" w:rsidRPr="0049298E" w:rsidRDefault="00C8333E" w:rsidP="00C8333E">
      <w:pPr>
        <w:pStyle w:val="Prrafodelista"/>
        <w:numPr>
          <w:ilvl w:val="2"/>
          <w:numId w:val="8"/>
        </w:numPr>
        <w:spacing w:after="240" w:line="276" w:lineRule="auto"/>
        <w:ind w:left="1701" w:hanging="708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 xml:space="preserve">Jeremías 1:10. </w:t>
      </w:r>
      <w:r w:rsidRPr="0049298E">
        <w:rPr>
          <w:rFonts w:cstheme="minorHAnsi"/>
          <w:i/>
          <w:color w:val="000000"/>
          <w:shd w:val="clear" w:color="auto" w:fill="FFFFFF"/>
          <w:lang w:val="es-VE"/>
        </w:rPr>
        <w:t>Mira que te he puesto en este día sobre naciones y sobre reinos, para arrancar y para destruir, para arruinar y para derribar, para edificar y para plantar.</w:t>
      </w:r>
    </w:p>
    <w:p w14:paraId="26E86B64" w14:textId="77777777" w:rsidR="00C8333E" w:rsidRPr="0049298E" w:rsidRDefault="00C8333E" w:rsidP="00C8333E">
      <w:pPr>
        <w:pStyle w:val="Prrafodelista"/>
        <w:numPr>
          <w:ilvl w:val="2"/>
          <w:numId w:val="8"/>
        </w:numPr>
        <w:spacing w:after="240" w:line="276" w:lineRule="auto"/>
        <w:ind w:left="1701" w:hanging="708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>Antes de edificar hay que estar dispuesto con paciencia y respeto a:</w:t>
      </w:r>
    </w:p>
    <w:p w14:paraId="3D6C92ED" w14:textId="2853F200" w:rsidR="00C8333E" w:rsidRPr="0049298E" w:rsidRDefault="00C8333E" w:rsidP="00C8333E">
      <w:pPr>
        <w:pStyle w:val="Prrafodelista"/>
        <w:numPr>
          <w:ilvl w:val="3"/>
          <w:numId w:val="8"/>
        </w:numPr>
        <w:spacing w:after="240" w:line="276" w:lineRule="auto"/>
        <w:ind w:left="2552" w:hanging="851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>Arrancar</w:t>
      </w:r>
      <w:r w:rsidR="00387D50">
        <w:rPr>
          <w:rFonts w:cstheme="minorHAnsi"/>
        </w:rPr>
        <w:t>.</w:t>
      </w:r>
    </w:p>
    <w:p w14:paraId="094D5F66" w14:textId="77777777" w:rsidR="00C8333E" w:rsidRPr="0049298E" w:rsidRDefault="00C8333E" w:rsidP="00C8333E">
      <w:pPr>
        <w:pStyle w:val="Prrafodelista"/>
        <w:numPr>
          <w:ilvl w:val="3"/>
          <w:numId w:val="8"/>
        </w:numPr>
        <w:spacing w:after="240" w:line="276" w:lineRule="auto"/>
        <w:ind w:left="2552" w:hanging="851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 xml:space="preserve">Destruir argumentos y enseñanzas erróneas. </w:t>
      </w:r>
    </w:p>
    <w:p w14:paraId="78518299" w14:textId="77777777" w:rsidR="00C8333E" w:rsidRPr="0049298E" w:rsidRDefault="00C8333E" w:rsidP="00C8333E">
      <w:pPr>
        <w:pStyle w:val="Prrafodelista"/>
        <w:numPr>
          <w:ilvl w:val="3"/>
          <w:numId w:val="8"/>
        </w:numPr>
        <w:spacing w:after="240" w:line="276" w:lineRule="auto"/>
        <w:ind w:left="2552" w:hanging="851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>Arruinar toda maldición generacional.</w:t>
      </w:r>
    </w:p>
    <w:p w14:paraId="6A0C30C6" w14:textId="77777777" w:rsidR="00C8333E" w:rsidRPr="0049298E" w:rsidRDefault="00C8333E" w:rsidP="00C8333E">
      <w:pPr>
        <w:pStyle w:val="Prrafodelista"/>
        <w:numPr>
          <w:ilvl w:val="3"/>
          <w:numId w:val="8"/>
        </w:numPr>
        <w:spacing w:after="240" w:line="276" w:lineRule="auto"/>
        <w:ind w:left="2552" w:hanging="851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>Derribar.</w:t>
      </w:r>
    </w:p>
    <w:p w14:paraId="70B80C3F" w14:textId="77777777" w:rsidR="00C8333E" w:rsidRPr="0049298E" w:rsidRDefault="00C8333E" w:rsidP="00C8333E">
      <w:pPr>
        <w:pStyle w:val="Prrafodelista"/>
        <w:numPr>
          <w:ilvl w:val="3"/>
          <w:numId w:val="8"/>
        </w:numPr>
        <w:spacing w:after="240" w:line="276" w:lineRule="auto"/>
        <w:ind w:left="2552" w:hanging="851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>Para poder edificar.</w:t>
      </w:r>
    </w:p>
    <w:p w14:paraId="5FBAB170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>Edificar no es fácil, pero es lo único que nos da proyección a largo plazo.</w:t>
      </w:r>
    </w:p>
    <w:p w14:paraId="18360CE7" w14:textId="77777777" w:rsidR="00C8333E" w:rsidRPr="0049298E" w:rsidRDefault="00C8333E" w:rsidP="00C8333E">
      <w:pPr>
        <w:pStyle w:val="Prrafodelista"/>
        <w:numPr>
          <w:ilvl w:val="0"/>
          <w:numId w:val="8"/>
        </w:numPr>
        <w:shd w:val="clear" w:color="auto" w:fill="FFFFFF"/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Ejercitarnos con una administración sabia para el futuro.</w:t>
      </w:r>
    </w:p>
    <w:p w14:paraId="6C99AD04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  <w:color w:val="000000" w:themeColor="text1"/>
        </w:rPr>
        <w:t xml:space="preserve">Todo matrimonio con fundamentos débiles en la administración del dinero es un blanco fácil de las tinieblas. </w:t>
      </w:r>
    </w:p>
    <w:p w14:paraId="5E8F6E02" w14:textId="77777777" w:rsidR="00C8333E" w:rsidRPr="0049298E" w:rsidRDefault="00C8333E" w:rsidP="00C8333E">
      <w:pPr>
        <w:pStyle w:val="Prrafodelista"/>
        <w:numPr>
          <w:ilvl w:val="0"/>
          <w:numId w:val="8"/>
        </w:numPr>
        <w:shd w:val="clear" w:color="auto" w:fill="FFFFFF"/>
        <w:spacing w:after="240" w:line="276" w:lineRule="auto"/>
        <w:ind w:left="426" w:hanging="426"/>
        <w:contextualSpacing w:val="0"/>
        <w:jc w:val="both"/>
        <w:rPr>
          <w:rFonts w:cstheme="minorHAnsi"/>
        </w:rPr>
      </w:pPr>
      <w:r w:rsidRPr="0049298E">
        <w:rPr>
          <w:rFonts w:cstheme="minorHAnsi"/>
        </w:rPr>
        <w:t>Debemos caminar en fe y sembrar por nuestros matrimonios y por nuestro linaje.</w:t>
      </w:r>
    </w:p>
    <w:p w14:paraId="3F7C30CC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 xml:space="preserve">Deuteronomio 14:26 </w:t>
      </w:r>
      <w:r w:rsidRPr="0049298E">
        <w:rPr>
          <w:rFonts w:cstheme="minorHAnsi"/>
          <w:i/>
          <w:shd w:val="clear" w:color="auto" w:fill="FFFFFF"/>
        </w:rPr>
        <w:t>y darás el dinero por todo lo que deseas, por vacas, por ovejas, por vino, por sidra, o por cualquier cosa que tú deseares; y comerás allí delante de Jehová tu Dios, y te alegrarás tú y tu familia.</w:t>
      </w:r>
    </w:p>
    <w:p w14:paraId="1A68D56F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>Debemos ejercitarnos en dar por nuestro matrimonio y por nuestro linaje.</w:t>
      </w:r>
    </w:p>
    <w:p w14:paraId="42D0B633" w14:textId="77777777" w:rsidR="00C8333E" w:rsidRPr="0049298E" w:rsidRDefault="00C8333E" w:rsidP="00C8333E">
      <w:pPr>
        <w:pStyle w:val="Prrafodelista"/>
        <w:numPr>
          <w:ilvl w:val="1"/>
          <w:numId w:val="8"/>
        </w:numPr>
        <w:spacing w:after="240" w:line="276" w:lineRule="auto"/>
        <w:ind w:left="993" w:hanging="567"/>
        <w:contextualSpacing w:val="0"/>
        <w:jc w:val="both"/>
        <w:rPr>
          <w:rFonts w:cstheme="minorHAnsi"/>
          <w:color w:val="FF0000"/>
        </w:rPr>
      </w:pPr>
      <w:r w:rsidRPr="0049298E">
        <w:rPr>
          <w:rFonts w:cstheme="minorHAnsi"/>
        </w:rPr>
        <w:t>La generosidad nos blinda.</w:t>
      </w:r>
    </w:p>
    <w:p w14:paraId="21CD0E13" w14:textId="77777777" w:rsidR="00573F62" w:rsidRPr="000C14F2" w:rsidRDefault="000C14F2">
      <w:pPr>
        <w:spacing w:after="240" w:line="276" w:lineRule="auto"/>
        <w:jc w:val="center"/>
        <w:rPr>
          <w:rFonts w:ascii="Cambria" w:hAnsi="Cambria" w:cs="Calibri"/>
          <w:u w:val="single"/>
          <w:lang w:val="es-ES"/>
        </w:rPr>
      </w:pPr>
      <w:r w:rsidRPr="000C14F2">
        <w:rPr>
          <w:rFonts w:ascii="Cambria" w:hAnsi="Cambria" w:cs="Calibri"/>
          <w:u w:val="single"/>
          <w:lang w:val="es-ES"/>
        </w:rPr>
        <w:t>---------------------------------------------------------------------</w:t>
      </w:r>
    </w:p>
    <w:p w14:paraId="52A1B8DB" w14:textId="77777777" w:rsidR="00573F62" w:rsidRPr="000C14F2" w:rsidRDefault="000C14F2">
      <w:pPr>
        <w:spacing w:after="240" w:line="276" w:lineRule="auto"/>
        <w:jc w:val="both"/>
        <w:rPr>
          <w:rFonts w:ascii="Cambria" w:hAnsi="Cambria" w:cs="Calibri"/>
          <w:lang w:val="es-ES"/>
        </w:rPr>
      </w:pPr>
      <w:r w:rsidRPr="000C14F2">
        <w:rPr>
          <w:rFonts w:ascii="Cambria" w:hAnsi="Cambria" w:cs="Calibri"/>
          <w:lang w:val="es-ES"/>
        </w:rPr>
        <w:t xml:space="preserve">En la continuación del plan de Oración 24/7 de </w:t>
      </w:r>
      <w:proofErr w:type="spellStart"/>
      <w:r w:rsidRPr="000C14F2">
        <w:rPr>
          <w:rFonts w:ascii="Cambria" w:hAnsi="Cambria" w:cs="Calibri"/>
          <w:lang w:val="es-ES"/>
        </w:rPr>
        <w:t>MOGLIE</w:t>
      </w:r>
      <w:proofErr w:type="spellEnd"/>
      <w:r w:rsidRPr="000C14F2">
        <w:rPr>
          <w:rFonts w:ascii="Cambria" w:hAnsi="Cambria" w:cs="Calibri"/>
          <w:lang w:val="es-ES"/>
        </w:rPr>
        <w:t>, esta semana les corresponde el tercer ciclo a los discípulos de la congregación de CCN Caracas.</w:t>
      </w:r>
    </w:p>
    <w:p w14:paraId="213D8E1D" w14:textId="77777777" w:rsidR="00573F62" w:rsidRPr="000C14F2" w:rsidRDefault="000C14F2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0C14F2">
        <w:rPr>
          <w:rFonts w:ascii="Cambria" w:hAnsi="Cambria" w:cs="Calibri"/>
          <w:b/>
          <w:lang w:val="es-ES"/>
        </w:rPr>
        <w:t>Recordemos las actividades que tenemos en nuestra Visión en las siguientes semanas:</w:t>
      </w:r>
    </w:p>
    <w:p w14:paraId="5181BF3B" w14:textId="150F2661" w:rsidR="00573F62" w:rsidRPr="000C14F2" w:rsidRDefault="000C14F2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0C14F2">
        <w:rPr>
          <w:rFonts w:ascii="Cambria" w:hAnsi="Cambria" w:cs="Calibri"/>
          <w:lang w:val="es-ES"/>
        </w:rPr>
        <w:t xml:space="preserve">Estamos en la </w:t>
      </w:r>
      <w:r w:rsidR="00C8333E">
        <w:rPr>
          <w:rFonts w:ascii="Cambria" w:hAnsi="Cambria" w:cs="Calibri"/>
          <w:lang w:val="es-ES"/>
        </w:rPr>
        <w:t>sexta</w:t>
      </w:r>
      <w:r w:rsidRPr="000C14F2">
        <w:rPr>
          <w:rFonts w:ascii="Cambria" w:hAnsi="Cambria" w:cs="Calibri"/>
          <w:lang w:val="es-ES"/>
        </w:rPr>
        <w:t xml:space="preserve"> semana de </w:t>
      </w:r>
      <w:r w:rsidRPr="000C14F2">
        <w:rPr>
          <w:rFonts w:ascii="Cambria" w:hAnsi="Cambria" w:cs="Calibri"/>
          <w:b/>
          <w:lang w:val="es-ES"/>
        </w:rPr>
        <w:t>40 Días de acción por la Visión.</w:t>
      </w:r>
    </w:p>
    <w:p w14:paraId="77BB4996" w14:textId="77777777" w:rsidR="00573F62" w:rsidRPr="000C14F2" w:rsidRDefault="000C14F2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0C14F2">
        <w:rPr>
          <w:rFonts w:ascii="Cambria" w:hAnsi="Cambria" w:cs="Calibri"/>
          <w:lang w:val="es-ES"/>
        </w:rPr>
        <w:t>Jueves 1 al sábado 3 de septiembre:</w:t>
      </w:r>
      <w:r w:rsidRPr="000C14F2">
        <w:rPr>
          <w:rFonts w:ascii="Cambria" w:hAnsi="Cambria" w:cs="Calibri"/>
          <w:b/>
          <w:lang w:val="es-ES"/>
        </w:rPr>
        <w:t xml:space="preserve"> Congreso Juvenil: Moxa, Sangre, Espíritu y Gracia.</w:t>
      </w:r>
    </w:p>
    <w:sectPr w:rsidR="00573F62" w:rsidRPr="000C1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BBF9" w14:textId="77777777" w:rsidR="00005873" w:rsidRDefault="000C14F2">
      <w:r>
        <w:separator/>
      </w:r>
    </w:p>
  </w:endnote>
  <w:endnote w:type="continuationSeparator" w:id="0">
    <w:p w14:paraId="00F01CD6" w14:textId="77777777" w:rsidR="00005873" w:rsidRDefault="000C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A0A8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8E34F6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7869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12A1C14" w14:textId="77777777"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2ECCF" w14:textId="77777777" w:rsidR="00005873" w:rsidRDefault="000C14F2">
      <w:r>
        <w:separator/>
      </w:r>
    </w:p>
  </w:footnote>
  <w:footnote w:type="continuationSeparator" w:id="0">
    <w:p w14:paraId="20765D0F" w14:textId="77777777" w:rsidR="00005873" w:rsidRDefault="000C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CB5B" w14:textId="77777777"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42F3" w14:textId="1EBA04E6" w:rsidR="00573F62" w:rsidRDefault="000C14F2">
    <w:pPr>
      <w:jc w:val="center"/>
      <w:rPr>
        <w:rFonts w:ascii="Cambria" w:hAnsi="Cambria"/>
        <w:b/>
        <w:sz w:val="19"/>
        <w:szCs w:val="19"/>
      </w:rPr>
    </w:pPr>
    <w:r>
      <w:rPr>
        <w:rFonts w:ascii="Cambria" w:hAnsi="Cambria"/>
        <w:sz w:val="19"/>
        <w:szCs w:val="19"/>
      </w:rPr>
      <w:t xml:space="preserve">Serie: </w:t>
    </w:r>
    <w:r>
      <w:rPr>
        <w:rFonts w:ascii="Cambria" w:hAnsi="Cambria"/>
        <w:b/>
        <w:sz w:val="19"/>
        <w:szCs w:val="19"/>
      </w:rPr>
      <w:t xml:space="preserve">Esfordi / </w:t>
    </w:r>
    <w:r>
      <w:rPr>
        <w:rFonts w:ascii="Cambria" w:hAnsi="Cambria"/>
        <w:noProof/>
        <w:sz w:val="19"/>
        <w:szCs w:val="19"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0" wp14:anchorId="7AC71225" wp14:editId="42101319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7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5.65pt;margin-top:17.0pt;width:479.06pt;height:0.0pt;z-index:4;mso-position-horizontal-relative:text;mso-position-vertical-relative:text;mso-width-percent:0;mso-height-percent:0;mso-width-relative:margin;mso-height-relative:page;mso-wrap-distance-left:0.0pt;mso-wrap-distance-right:0.0pt;visibility:visible;" o:allowoverlap="false">
              <v:fill/>
            </v:shape>
          </w:pict>
        </mc:Fallback>
      </mc:AlternateContent>
    </w:r>
    <w:r>
      <w:rPr>
        <w:rFonts w:ascii="Cambria" w:hAnsi="Cambria"/>
        <w:sz w:val="19"/>
        <w:szCs w:val="19"/>
      </w:rPr>
      <w:t xml:space="preserve">Tema </w:t>
    </w:r>
    <w:r w:rsidR="00097FE0">
      <w:rPr>
        <w:rFonts w:ascii="Cambria" w:hAnsi="Cambria"/>
        <w:sz w:val="19"/>
        <w:szCs w:val="19"/>
      </w:rPr>
      <w:t>6</w:t>
    </w:r>
    <w:r>
      <w:rPr>
        <w:rFonts w:ascii="Cambria" w:hAnsi="Cambria"/>
        <w:sz w:val="19"/>
        <w:szCs w:val="19"/>
      </w:rPr>
      <w:t xml:space="preserve">: </w:t>
    </w:r>
    <w:r w:rsidR="00097FE0" w:rsidRPr="00097FE0">
      <w:rPr>
        <w:rFonts w:ascii="Cambria" w:hAnsi="Cambria"/>
        <w:b/>
        <w:sz w:val="19"/>
        <w:szCs w:val="19"/>
      </w:rPr>
      <w:t>Desenredados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D7DD" w14:textId="397A1097" w:rsidR="00573F62" w:rsidRDefault="000C14F2">
    <w:pPr>
      <w:jc w:val="right"/>
      <w:rPr>
        <w:rFonts w:ascii="Cambria" w:hAnsi="Cambria"/>
        <w:b/>
        <w:sz w:val="21"/>
        <w:szCs w:val="21"/>
      </w:rPr>
    </w:pPr>
    <w:r>
      <w:rPr>
        <w:rFonts w:ascii="Cambria" w:hAnsi="Cambria"/>
        <w:sz w:val="21"/>
        <w:szCs w:val="21"/>
      </w:rPr>
      <w:t xml:space="preserve">Tema de discipulado / </w:t>
    </w:r>
    <w:r>
      <w:rPr>
        <w:rFonts w:ascii="Cambria" w:hAnsi="Cambria"/>
        <w:b/>
        <w:sz w:val="21"/>
        <w:szCs w:val="21"/>
      </w:rPr>
      <w:t xml:space="preserve">Lección </w:t>
    </w:r>
    <w:r w:rsidR="00097FE0">
      <w:rPr>
        <w:rFonts w:ascii="Cambria" w:hAnsi="Cambria"/>
        <w:b/>
        <w:sz w:val="21"/>
        <w:szCs w:val="21"/>
      </w:rPr>
      <w:t>6</w:t>
    </w:r>
  </w:p>
  <w:p w14:paraId="12622110" w14:textId="77777777" w:rsidR="00573F62" w:rsidRDefault="000C14F2">
    <w:pPr>
      <w:jc w:val="right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  <w:lang w:eastAsia="es-VE"/>
      </w:rPr>
      <w:drawing>
        <wp:anchor distT="0" distB="0" distL="114300" distR="114300" simplePos="0" relativeHeight="2" behindDoc="0" locked="0" layoutInCell="1" allowOverlap="1" wp14:anchorId="7DB97115" wp14:editId="4E342C03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/>
          <wp:docPr id="4098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1"/>
        <w:szCs w:val="21"/>
      </w:rPr>
      <w:t xml:space="preserve">Serie: </w:t>
    </w:r>
    <w:r>
      <w:rPr>
        <w:rFonts w:ascii="Cambria" w:hAnsi="Cambria"/>
        <w:b/>
        <w:sz w:val="21"/>
        <w:szCs w:val="21"/>
      </w:rPr>
      <w:t>Esfordi</w:t>
    </w:r>
  </w:p>
  <w:p w14:paraId="599B2C3E" w14:textId="587EEBFB" w:rsidR="00573F62" w:rsidRDefault="000C14F2">
    <w:pPr>
      <w:jc w:val="right"/>
      <w:rPr>
        <w:rFonts w:ascii="Cambria" w:hAnsi="Cambria"/>
        <w:b/>
        <w:bCs/>
        <w:sz w:val="21"/>
        <w:szCs w:val="21"/>
        <w:lang w:val="es-ES_tradnl"/>
      </w:rPr>
    </w:pPr>
    <w:r>
      <w:rPr>
        <w:rFonts w:ascii="Cambria" w:hAnsi="Cambria"/>
        <w:sz w:val="21"/>
        <w:szCs w:val="21"/>
      </w:rPr>
      <w:t xml:space="preserve">Tema: </w:t>
    </w:r>
    <w:r w:rsidR="00097FE0">
      <w:rPr>
        <w:rFonts w:ascii="Cambria" w:hAnsi="Cambria"/>
        <w:b/>
        <w:bCs/>
        <w:sz w:val="21"/>
        <w:szCs w:val="21"/>
        <w:lang w:val="es-ES_tradnl"/>
      </w:rPr>
      <w:t>Desenredados</w:t>
    </w:r>
  </w:p>
  <w:p w14:paraId="30FD20AA" w14:textId="1C4A0905" w:rsidR="00573F62" w:rsidRDefault="000C14F2">
    <w:pPr>
      <w:jc w:val="right"/>
      <w:rPr>
        <w:rFonts w:ascii="Cambria" w:hAnsi="Cambria"/>
        <w:bCs/>
        <w:sz w:val="21"/>
        <w:szCs w:val="21"/>
        <w:lang w:val="es-ES_tradnl"/>
      </w:rPr>
    </w:pPr>
    <w:proofErr w:type="spellStart"/>
    <w:r>
      <w:rPr>
        <w:rFonts w:ascii="Cambria" w:hAnsi="Cambria"/>
        <w:bCs/>
        <w:sz w:val="21"/>
        <w:szCs w:val="21"/>
        <w:lang w:val="es-ES_tradnl"/>
      </w:rPr>
      <w:t>P</w:t>
    </w:r>
    <w:r w:rsidR="00097FE0">
      <w:rPr>
        <w:rFonts w:ascii="Cambria" w:hAnsi="Cambria"/>
        <w:bCs/>
        <w:sz w:val="21"/>
        <w:szCs w:val="21"/>
        <w:lang w:val="es-ES_tradnl"/>
      </w:rPr>
      <w:t>b</w:t>
    </w:r>
    <w:r>
      <w:rPr>
        <w:rFonts w:ascii="Cambria" w:hAnsi="Cambria"/>
        <w:bCs/>
        <w:sz w:val="21"/>
        <w:szCs w:val="21"/>
        <w:lang w:val="es-ES_tradnl"/>
      </w:rPr>
      <w:t>r</w:t>
    </w:r>
    <w:r w:rsidR="00097FE0">
      <w:rPr>
        <w:rFonts w:ascii="Cambria" w:hAnsi="Cambria"/>
        <w:bCs/>
        <w:sz w:val="21"/>
        <w:szCs w:val="21"/>
        <w:lang w:val="es-ES_tradnl"/>
      </w:rPr>
      <w:t>o</w:t>
    </w:r>
    <w:r>
      <w:rPr>
        <w:rFonts w:ascii="Cambria" w:hAnsi="Cambria"/>
        <w:bCs/>
        <w:sz w:val="21"/>
        <w:szCs w:val="21"/>
        <w:lang w:val="es-ES_tradnl"/>
      </w:rPr>
      <w:t>s</w:t>
    </w:r>
    <w:proofErr w:type="spellEnd"/>
    <w:r>
      <w:rPr>
        <w:rFonts w:ascii="Cambria" w:hAnsi="Cambria"/>
        <w:bCs/>
        <w:sz w:val="21"/>
        <w:szCs w:val="21"/>
        <w:lang w:val="es-ES_tradnl"/>
      </w:rPr>
      <w:t xml:space="preserve">. </w:t>
    </w:r>
    <w:r w:rsidR="00097FE0">
      <w:rPr>
        <w:rFonts w:ascii="Cambria" w:hAnsi="Cambria"/>
        <w:bCs/>
        <w:sz w:val="21"/>
        <w:szCs w:val="21"/>
        <w:lang w:val="es-ES_tradnl"/>
      </w:rPr>
      <w:t>Eliezer y Paola Rincón</w:t>
    </w:r>
  </w:p>
  <w:p w14:paraId="79DAE0F0" w14:textId="77777777" w:rsidR="00573F62" w:rsidRDefault="00097FE0">
    <w:pPr>
      <w:spacing w:after="240"/>
      <w:jc w:val="right"/>
      <w:rPr>
        <w:rFonts w:ascii="Cambria" w:hAnsi="Cambria"/>
        <w:b/>
        <w:i/>
        <w:sz w:val="22"/>
        <w:szCs w:val="22"/>
      </w:rPr>
    </w:pPr>
    <w:hyperlink r:id="rId2" w:history="1">
      <w:r w:rsidR="000C14F2">
        <w:rPr>
          <w:rFonts w:ascii="Cambria" w:hAnsi="Cambria"/>
          <w:color w:val="0000FF"/>
          <w:sz w:val="21"/>
          <w:szCs w:val="21"/>
          <w:u w:val="single"/>
        </w:rPr>
        <w:t>www.ccnven.net/site/discipulado</w:t>
      </w:r>
    </w:hyperlink>
    <w:r w:rsidR="000C14F2">
      <w:rPr>
        <w:rFonts w:ascii="Cambria" w:hAnsi="Cambria"/>
        <w:noProof/>
        <w:lang w:eastAsia="es-VE"/>
      </w:rPr>
      <mc:AlternateContent>
        <mc:Choice Requires="wps">
          <w:drawing>
            <wp:anchor distT="0" distB="0" distL="0" distR="0" simplePos="0" relativeHeight="3" behindDoc="0" locked="0" layoutInCell="1" allowOverlap="1" wp14:anchorId="428952D2" wp14:editId="293B131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9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9" type="#_x0000_t32" filled="f" style="position:absolute;margin-left:-5.65pt;margin-top:17.0pt;width:479.06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C8054CE"/>
    <w:lvl w:ilvl="0" w:tplc="1492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1DA0E6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multilevel"/>
    <w:tmpl w:val="91BC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abstractNum w:abstractNumId="3" w15:restartNumberingAfterBreak="0">
    <w:nsid w:val="00000004"/>
    <w:multiLevelType w:val="hybridMultilevel"/>
    <w:tmpl w:val="D0CA4CB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CCE2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F642B8"/>
    <w:multiLevelType w:val="hybridMultilevel"/>
    <w:tmpl w:val="2774022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D068DD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C4B47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172FB0"/>
    <w:multiLevelType w:val="multilevel"/>
    <w:tmpl w:val="78D4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A44AAC"/>
    <w:multiLevelType w:val="hybridMultilevel"/>
    <w:tmpl w:val="0674F2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3869"/>
    <w:multiLevelType w:val="hybridMultilevel"/>
    <w:tmpl w:val="BAA04256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4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62"/>
    <w:rsid w:val="00005873"/>
    <w:rsid w:val="00097FE0"/>
    <w:rsid w:val="000C14F2"/>
    <w:rsid w:val="003549F7"/>
    <w:rsid w:val="00387D50"/>
    <w:rsid w:val="00573F62"/>
    <w:rsid w:val="00B03BD6"/>
    <w:rsid w:val="00C83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B58F303"/>
  <w15:docId w15:val="{20D2502C-14CC-8D4F-A92B-46863958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uiPriority w:val="11"/>
    <w:qFormat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styleId="Prrafodelista">
    <w:name w:val="List Paragraph"/>
    <w:basedOn w:val="Normal"/>
    <w:uiPriority w:val="34"/>
    <w:qFormat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paragraph" w:customStyle="1" w:styleId="verse">
    <w:name w:val="verse"/>
    <w:basedOn w:val="Normal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character" w:customStyle="1" w:styleId="Mencinsinresolver3">
    <w:name w:val="Mención sin resolver3"/>
    <w:basedOn w:val="Fuentedeprrafopredeter"/>
    <w:uiPriority w:val="99"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spacing w:after="0"/>
    </w:pPr>
    <w:rPr>
      <w:rFonts w:cs="SimSun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1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F2"/>
    <w:rPr>
      <w:rFonts w:ascii="Times New Roman" w:eastAsia="Times New Roman" w:hAnsi="Times New Roman" w:cs="Times New Roman"/>
      <w:lang w:val="es-VE" w:eastAsia="es-ES_tradnl"/>
    </w:rPr>
  </w:style>
  <w:style w:type="character" w:customStyle="1" w:styleId="a">
    <w:name w:val="a"/>
    <w:basedOn w:val="Fuentedeprrafopredeter"/>
    <w:rsid w:val="00C8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E293C3-59DF-B243-8817-5319FAB7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 de Microsoft Office</cp:lastModifiedBy>
  <cp:revision>5</cp:revision>
  <cp:lastPrinted>2022-08-07T14:42:00Z</cp:lastPrinted>
  <dcterms:created xsi:type="dcterms:W3CDTF">2022-08-28T15:02:00Z</dcterms:created>
  <dcterms:modified xsi:type="dcterms:W3CDTF">2022-08-29T12:58:00Z</dcterms:modified>
</cp:coreProperties>
</file>